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E8B" w:rsidRDefault="00EC72E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607E8B" w:rsidRDefault="00EC72E6">
      <w:pPr>
        <w:spacing w:after="0" w:line="408" w:lineRule="auto"/>
        <w:ind w:left="120"/>
        <w:jc w:val="center"/>
      </w:pPr>
      <w:bookmarkStart w:id="0" w:name="b9bd104d-6082-47bd-8132-2766a2040a6c"/>
      <w:r>
        <w:rPr>
          <w:rFonts w:ascii="Times New Roman" w:hAnsi="Times New Roman"/>
          <w:b/>
          <w:color w:val="000000"/>
          <w:sz w:val="28"/>
        </w:rPr>
        <w:t>Министерство образования Красноярского края</w:t>
      </w:r>
      <w:bookmarkEnd w:id="0"/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607E8B" w:rsidRDefault="00EC72E6">
      <w:pPr>
        <w:spacing w:after="0" w:line="408" w:lineRule="auto"/>
        <w:ind w:left="120"/>
        <w:jc w:val="center"/>
      </w:pPr>
      <w:bookmarkStart w:id="1" w:name="34df4a62-8dcd-4a78-a0bb-c2323fe584ec"/>
      <w:r>
        <w:rPr>
          <w:rFonts w:ascii="Times New Roman" w:hAnsi="Times New Roman"/>
          <w:b/>
          <w:color w:val="000000"/>
          <w:sz w:val="28"/>
        </w:rPr>
        <w:t>Администрация Тасеевского района</w:t>
      </w:r>
      <w:bookmarkEnd w:id="1"/>
    </w:p>
    <w:p w:rsidR="00607E8B" w:rsidRDefault="00EC72E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"Тасеевская СОШ № 2"</w:t>
      </w:r>
    </w:p>
    <w:p w:rsidR="00607E8B" w:rsidRDefault="00607E8B">
      <w:pPr>
        <w:spacing w:after="0"/>
        <w:ind w:left="120"/>
      </w:pPr>
    </w:p>
    <w:p w:rsidR="00607E8B" w:rsidRDefault="00607E8B">
      <w:pPr>
        <w:spacing w:after="0"/>
        <w:ind w:left="120"/>
      </w:pPr>
    </w:p>
    <w:p w:rsidR="00607E8B" w:rsidRDefault="00607E8B">
      <w:pPr>
        <w:spacing w:after="0"/>
        <w:ind w:left="120"/>
      </w:pPr>
    </w:p>
    <w:p w:rsidR="00607E8B" w:rsidRDefault="00607E8B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607E8B">
        <w:tc>
          <w:tcPr>
            <w:tcW w:w="3114" w:type="dxa"/>
          </w:tcPr>
          <w:p w:rsidR="00607E8B" w:rsidRDefault="00607E8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bookmarkStart w:id="2" w:name="_GoBack"/>
            <w:bookmarkEnd w:id="2"/>
          </w:p>
        </w:tc>
        <w:tc>
          <w:tcPr>
            <w:tcW w:w="3115" w:type="dxa"/>
          </w:tcPr>
          <w:p w:rsidR="00607E8B" w:rsidRDefault="00607E8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07E8B" w:rsidRDefault="00607E8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07E8B" w:rsidRDefault="00607E8B">
      <w:pPr>
        <w:spacing w:after="0"/>
        <w:ind w:left="120"/>
      </w:pPr>
    </w:p>
    <w:p w:rsidR="00607E8B" w:rsidRDefault="00607E8B">
      <w:pPr>
        <w:spacing w:after="0"/>
        <w:ind w:left="120"/>
      </w:pPr>
    </w:p>
    <w:p w:rsidR="00607E8B" w:rsidRDefault="00607E8B">
      <w:pPr>
        <w:spacing w:after="0"/>
        <w:ind w:left="120"/>
      </w:pPr>
    </w:p>
    <w:p w:rsidR="00607E8B" w:rsidRDefault="00607E8B">
      <w:pPr>
        <w:spacing w:after="0"/>
        <w:ind w:left="120"/>
      </w:pPr>
    </w:p>
    <w:p w:rsidR="00607E8B" w:rsidRDefault="00607E8B">
      <w:pPr>
        <w:spacing w:after="0"/>
        <w:ind w:left="120"/>
      </w:pPr>
    </w:p>
    <w:p w:rsidR="00607E8B" w:rsidRDefault="00EC72E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607E8B" w:rsidRDefault="00EC72E6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3799399)</w:t>
      </w:r>
    </w:p>
    <w:p w:rsidR="00607E8B" w:rsidRDefault="00607E8B">
      <w:pPr>
        <w:spacing w:after="0"/>
        <w:ind w:left="120"/>
        <w:jc w:val="center"/>
      </w:pPr>
    </w:p>
    <w:p w:rsidR="00607E8B" w:rsidRDefault="00EC72E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учебного предмета </w:t>
      </w:r>
      <w:r>
        <w:rPr>
          <w:rFonts w:ascii="Times New Roman" w:hAnsi="Times New Roman"/>
          <w:b/>
          <w:color w:val="000000"/>
          <w:sz w:val="28"/>
        </w:rPr>
        <w:t>«Изобразительное искусство»</w:t>
      </w:r>
    </w:p>
    <w:p w:rsidR="00607E8B" w:rsidRDefault="00EC72E6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5-7 классов </w:t>
      </w:r>
    </w:p>
    <w:p w:rsidR="00607E8B" w:rsidRDefault="00607E8B">
      <w:pPr>
        <w:spacing w:after="0"/>
        <w:ind w:left="120"/>
        <w:jc w:val="center"/>
      </w:pPr>
    </w:p>
    <w:p w:rsidR="00607E8B" w:rsidRDefault="00607E8B">
      <w:pPr>
        <w:spacing w:after="0"/>
        <w:ind w:left="120"/>
        <w:jc w:val="center"/>
      </w:pPr>
    </w:p>
    <w:p w:rsidR="00607E8B" w:rsidRDefault="00607E8B">
      <w:pPr>
        <w:spacing w:after="0"/>
        <w:ind w:left="120"/>
        <w:jc w:val="center"/>
      </w:pPr>
    </w:p>
    <w:p w:rsidR="00607E8B" w:rsidRDefault="00607E8B">
      <w:pPr>
        <w:spacing w:after="0"/>
        <w:ind w:left="120"/>
        <w:jc w:val="center"/>
      </w:pPr>
    </w:p>
    <w:p w:rsidR="00607E8B" w:rsidRDefault="00607E8B">
      <w:pPr>
        <w:spacing w:after="0"/>
        <w:ind w:left="120"/>
        <w:jc w:val="center"/>
      </w:pPr>
    </w:p>
    <w:p w:rsidR="00607E8B" w:rsidRDefault="00EC72E6">
      <w:pPr>
        <w:spacing w:after="0"/>
        <w:ind w:left="120"/>
        <w:jc w:val="center"/>
      </w:pPr>
      <w:bookmarkStart w:id="3" w:name="6129fc25-1484-4cce-a161-840ff826026d"/>
      <w:r>
        <w:rPr>
          <w:rFonts w:ascii="Times New Roman" w:hAnsi="Times New Roman"/>
          <w:b/>
          <w:color w:val="000000"/>
          <w:sz w:val="28"/>
        </w:rPr>
        <w:t>с. Тасеево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 </w:t>
      </w:r>
      <w:bookmarkStart w:id="4" w:name="62614f64-10de-4f5c-96b5-e9621fb5538a"/>
      <w:r>
        <w:rPr>
          <w:rFonts w:ascii="Times New Roman" w:hAnsi="Times New Roman"/>
          <w:b/>
          <w:color w:val="000000"/>
          <w:sz w:val="28"/>
        </w:rPr>
        <w:t>2023</w:t>
      </w:r>
      <w:bookmarkEnd w:id="4"/>
    </w:p>
    <w:p w:rsidR="00607E8B" w:rsidRDefault="00607E8B">
      <w:pPr>
        <w:spacing w:after="0"/>
        <w:ind w:left="120"/>
      </w:pPr>
    </w:p>
    <w:p w:rsidR="00607E8B" w:rsidRDefault="00607E8B">
      <w:pPr>
        <w:sectPr w:rsidR="00607E8B">
          <w:pgSz w:w="11906" w:h="16383"/>
          <w:pgMar w:top="1134" w:right="850" w:bottom="1134" w:left="1701" w:header="720" w:footer="720" w:gutter="0"/>
          <w:cols w:space="720"/>
        </w:sectPr>
      </w:pPr>
      <w:bookmarkStart w:id="5" w:name="block-28748437"/>
    </w:p>
    <w:bookmarkEnd w:id="5"/>
    <w:p w:rsidR="00607E8B" w:rsidRDefault="00EC72E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607E8B" w:rsidRDefault="00607E8B">
      <w:pPr>
        <w:spacing w:after="0" w:line="264" w:lineRule="auto"/>
        <w:ind w:left="120"/>
        <w:jc w:val="both"/>
      </w:pP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</w:t>
      </w:r>
      <w:r>
        <w:rPr>
          <w:rFonts w:ascii="Times New Roman" w:hAnsi="Times New Roman"/>
          <w:color w:val="000000"/>
          <w:sz w:val="28"/>
        </w:rPr>
        <w:t xml:space="preserve"> развития, воспитания и социализации обучающихся, сформулированные в федеральной рабочей программе воспитания. 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Основная цель изобразительного искусства – развитие визуально-пространственного мышления обучающихся как формы эмоционально-ценностного, эстетич</w:t>
      </w:r>
      <w:r>
        <w:rPr>
          <w:rFonts w:ascii="Times New Roman" w:hAnsi="Times New Roman"/>
          <w:color w:val="000000"/>
          <w:sz w:val="28"/>
        </w:rPr>
        <w:t xml:space="preserve">еского освоения мира, формы самовыражения и ориентации в художественном и нравственном пространстве культуры. 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</w:t>
      </w:r>
      <w:r>
        <w:rPr>
          <w:rFonts w:ascii="Times New Roman" w:hAnsi="Times New Roman"/>
          <w:color w:val="000000"/>
          <w:sz w:val="28"/>
        </w:rPr>
        <w:t>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</w:t>
      </w:r>
      <w:r>
        <w:rPr>
          <w:rFonts w:ascii="Times New Roman" w:hAnsi="Times New Roman"/>
          <w:color w:val="000000"/>
          <w:sz w:val="28"/>
        </w:rPr>
        <w:t>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</w:t>
      </w:r>
      <w:r>
        <w:rPr>
          <w:rFonts w:ascii="Times New Roman" w:hAnsi="Times New Roman"/>
          <w:color w:val="000000"/>
          <w:sz w:val="28"/>
        </w:rPr>
        <w:t>циональных образах предметно-материальной и пространственной среды, в понимании красоты человека.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</w:t>
      </w:r>
      <w:r>
        <w:rPr>
          <w:rFonts w:ascii="Times New Roman" w:hAnsi="Times New Roman"/>
          <w:color w:val="000000"/>
          <w:sz w:val="28"/>
        </w:rPr>
        <w:t>формирования готовности к саморазвитию и непрерывному образованию.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по изобразительному искусству ориентирована на психовозрастные особенности развития обучающихся 11–15 лет.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Целью изучения изобразительного искусства</w:t>
      </w:r>
      <w:r>
        <w:rPr>
          <w:rFonts w:ascii="Times New Roman" w:hAnsi="Times New Roman"/>
          <w:color w:val="000000"/>
          <w:sz w:val="28"/>
        </w:rPr>
        <w:t xml:space="preserve"> является освоение разных видов</w:t>
      </w:r>
      <w:r>
        <w:rPr>
          <w:rFonts w:ascii="Times New Roman" w:hAnsi="Times New Roman"/>
          <w:color w:val="000000"/>
          <w:sz w:val="28"/>
        </w:rPr>
        <w:t xml:space="preserve">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Задачами изобразительного искусства являются: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худ</w:t>
      </w:r>
      <w:r>
        <w:rPr>
          <w:rFonts w:ascii="Times New Roman" w:hAnsi="Times New Roman"/>
          <w:color w:val="000000"/>
          <w:sz w:val="28"/>
        </w:rPr>
        <w:t>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формирование у обучающихся представлений об отечественной и мировой художеств</w:t>
      </w:r>
      <w:r>
        <w:rPr>
          <w:rFonts w:ascii="Times New Roman" w:hAnsi="Times New Roman"/>
          <w:color w:val="000000"/>
          <w:sz w:val="28"/>
        </w:rPr>
        <w:t>енной культуре во всём многообразии её видов;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у обучающихся навыков эстетического видения и преобразования мира;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</w:t>
      </w:r>
      <w:r>
        <w:rPr>
          <w:rFonts w:ascii="Times New Roman" w:hAnsi="Times New Roman"/>
          <w:color w:val="000000"/>
          <w:sz w:val="28"/>
        </w:rPr>
        <w:t>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пространственного мышления и аналитических визуальных способностей;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</w:t>
      </w:r>
      <w:r>
        <w:rPr>
          <w:rFonts w:ascii="Times New Roman" w:hAnsi="Times New Roman"/>
          <w:color w:val="000000"/>
          <w:sz w:val="28"/>
        </w:rPr>
        <w:t>ских позиций человека;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наблюдательности, ассоциативного мышления и творческого воображения;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потребности в общении с произведе</w:t>
      </w:r>
      <w:r>
        <w:rPr>
          <w:rFonts w:ascii="Times New Roman" w:hAnsi="Times New Roman"/>
          <w:color w:val="000000"/>
          <w:sz w:val="28"/>
        </w:rPr>
        <w:t>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607E8B" w:rsidRDefault="00EC72E6">
      <w:pPr>
        <w:spacing w:after="0" w:line="264" w:lineRule="auto"/>
        <w:ind w:firstLine="600"/>
        <w:jc w:val="both"/>
      </w:pPr>
      <w:bookmarkStart w:id="6" w:name="037c86a0-0100-46f4-8a06-fc1394a836a9"/>
      <w:r>
        <w:rPr>
          <w:rFonts w:ascii="Times New Roman" w:hAnsi="Times New Roman"/>
          <w:color w:val="000000"/>
          <w:sz w:val="28"/>
        </w:rPr>
        <w:t>Общее число часов, рекомендованных для изучения изобразительного искусства, – 102 часа: в 5 кл</w:t>
      </w:r>
      <w:r>
        <w:rPr>
          <w:rFonts w:ascii="Times New Roman" w:hAnsi="Times New Roman"/>
          <w:color w:val="000000"/>
          <w:sz w:val="28"/>
        </w:rPr>
        <w:t>ассе – 34 часа (1 час в неделю), в 6 классе – 34 часа (1 час в неделю), в 7 классе – 34 часа (1 час в неделю).</w:t>
      </w:r>
      <w:bookmarkEnd w:id="6"/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 программы по изобразительному искусству на уровне основного общего образования структурировано по 4 модулям (3 инвариантных и 1 вариат</w:t>
      </w:r>
      <w:r>
        <w:rPr>
          <w:rFonts w:ascii="Times New Roman" w:hAnsi="Times New Roman"/>
          <w:color w:val="000000"/>
          <w:sz w:val="28"/>
        </w:rPr>
        <w:t>ивный). Инвариантные модули реализуются последовательно в 5, 6 и 7 классах. Содержание вариативного модуля может быть реализовано дополнительно к инвариантным в одном или нескольких классах или во внеурочной деятельности.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Модуль №1 «Декоративно-прикладное </w:t>
      </w:r>
      <w:r>
        <w:rPr>
          <w:rFonts w:ascii="Times New Roman" w:hAnsi="Times New Roman"/>
          <w:color w:val="000000"/>
          <w:sz w:val="28"/>
        </w:rPr>
        <w:t>и народное искусство» (5 класс)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 №2 «Живопись, графика, скульптура» (6 класс)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 №3 «Архитектура и дизайн» (7 класс)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 №4 «Изображение в синтетических, экранных видах искусства и художественная фотография» (вариативный)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Каждый модуль програм</w:t>
      </w:r>
      <w:r>
        <w:rPr>
          <w:rFonts w:ascii="Times New Roman" w:hAnsi="Times New Roman"/>
          <w:color w:val="000000"/>
          <w:sz w:val="28"/>
        </w:rPr>
        <w:t xml:space="preserve">мы по изобразительному искусству обладает содержательной целостностью и организован по восходящему принципу в </w:t>
      </w:r>
      <w:r>
        <w:rPr>
          <w:rFonts w:ascii="Times New Roman" w:hAnsi="Times New Roman"/>
          <w:color w:val="000000"/>
          <w:sz w:val="28"/>
        </w:rPr>
        <w:lastRenderedPageBreak/>
        <w:t>отношении углубления знаний по ведущей теме и усложнения умений обучающихся. Последовательность изучения модулей определяется психологическими воз</w:t>
      </w:r>
      <w:r>
        <w:rPr>
          <w:rFonts w:ascii="Times New Roman" w:hAnsi="Times New Roman"/>
          <w:color w:val="000000"/>
          <w:sz w:val="28"/>
        </w:rPr>
        <w:t xml:space="preserve">растными особенностями обучающихся, принципом системности обучения и опытом педагогической работы. </w:t>
      </w:r>
    </w:p>
    <w:p w:rsidR="00607E8B" w:rsidRDefault="00607E8B">
      <w:pPr>
        <w:spacing w:after="0" w:line="264" w:lineRule="auto"/>
        <w:ind w:left="120"/>
        <w:jc w:val="both"/>
      </w:pPr>
    </w:p>
    <w:p w:rsidR="00607E8B" w:rsidRDefault="00607E8B">
      <w:pPr>
        <w:sectPr w:rsidR="00607E8B">
          <w:pgSz w:w="11906" w:h="16383"/>
          <w:pgMar w:top="1134" w:right="850" w:bottom="1134" w:left="1701" w:header="720" w:footer="720" w:gutter="0"/>
          <w:cols w:space="720"/>
        </w:sectPr>
      </w:pPr>
      <w:bookmarkStart w:id="7" w:name="block-28748438"/>
    </w:p>
    <w:bookmarkEnd w:id="7"/>
    <w:p w:rsidR="00607E8B" w:rsidRDefault="00607E8B">
      <w:pPr>
        <w:spacing w:after="0" w:line="264" w:lineRule="auto"/>
        <w:ind w:left="120"/>
        <w:jc w:val="both"/>
      </w:pPr>
    </w:p>
    <w:p w:rsidR="00607E8B" w:rsidRDefault="00EC72E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СОДЕРЖАНИЕ ОБУЧЕНИЯ</w:t>
      </w:r>
    </w:p>
    <w:p w:rsidR="00607E8B" w:rsidRDefault="00607E8B">
      <w:pPr>
        <w:spacing w:after="0" w:line="264" w:lineRule="auto"/>
        <w:ind w:left="120"/>
        <w:jc w:val="both"/>
      </w:pPr>
    </w:p>
    <w:p w:rsidR="00607E8B" w:rsidRDefault="00EC72E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:rsidR="00607E8B" w:rsidRDefault="00607E8B">
      <w:pPr>
        <w:spacing w:after="0"/>
        <w:ind w:left="120"/>
      </w:pPr>
    </w:p>
    <w:p w:rsidR="00607E8B" w:rsidRDefault="00607E8B">
      <w:pPr>
        <w:spacing w:after="0"/>
        <w:ind w:left="120"/>
      </w:pPr>
    </w:p>
    <w:p w:rsidR="00607E8B" w:rsidRDefault="00EC72E6">
      <w:pPr>
        <w:spacing w:after="0" w:line="264" w:lineRule="auto"/>
        <w:ind w:left="120"/>
        <w:jc w:val="both"/>
      </w:pPr>
      <w:r>
        <w:rPr>
          <w:rFonts w:ascii="Calibri" w:hAnsi="Calibri"/>
          <w:b/>
          <w:color w:val="000000"/>
          <w:sz w:val="28"/>
        </w:rPr>
        <w:t>Модуль № 1 «Декоративно-прикладное и народное искусство».</w:t>
      </w:r>
    </w:p>
    <w:p w:rsidR="00607E8B" w:rsidRDefault="00607E8B">
      <w:pPr>
        <w:spacing w:after="0" w:line="264" w:lineRule="auto"/>
        <w:ind w:left="120"/>
        <w:jc w:val="both"/>
      </w:pP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Общие сведения о декоративно-прикладном искусстве.</w:t>
      </w:r>
    </w:p>
    <w:p w:rsidR="00607E8B" w:rsidRDefault="00607E8B">
      <w:pPr>
        <w:spacing w:after="0" w:line="264" w:lineRule="auto"/>
        <w:ind w:left="120"/>
        <w:jc w:val="both"/>
      </w:pP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Декоративно-прикладное искусство и его виды. Декоративно-прикладное искусство и предметная среда жизни людей.</w:t>
      </w:r>
    </w:p>
    <w:p w:rsidR="00607E8B" w:rsidRDefault="00607E8B">
      <w:pPr>
        <w:spacing w:after="0" w:line="264" w:lineRule="auto"/>
        <w:ind w:left="120"/>
        <w:jc w:val="both"/>
      </w:pP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Древние корни народного искусства.</w:t>
      </w:r>
    </w:p>
    <w:p w:rsidR="00607E8B" w:rsidRDefault="00607E8B">
      <w:pPr>
        <w:spacing w:after="0" w:line="264" w:lineRule="auto"/>
        <w:ind w:left="120"/>
        <w:jc w:val="both"/>
      </w:pP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Истоки образного языка декоративно-прикладного искусства. Традиционные образы народного (крестьянского) прикл</w:t>
      </w:r>
      <w:r>
        <w:rPr>
          <w:rFonts w:ascii="Times New Roman" w:hAnsi="Times New Roman"/>
          <w:color w:val="000000"/>
          <w:sz w:val="28"/>
        </w:rPr>
        <w:t>адного искусства.</w:t>
      </w:r>
    </w:p>
    <w:p w:rsidR="00607E8B" w:rsidRDefault="00607E8B">
      <w:pPr>
        <w:spacing w:after="0" w:line="264" w:lineRule="auto"/>
        <w:ind w:left="120"/>
        <w:jc w:val="both"/>
      </w:pP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Связь народного искусства с природой, бытом, трудом, верованиями и эпосом.</w:t>
      </w:r>
    </w:p>
    <w:p w:rsidR="00607E8B" w:rsidRDefault="00607E8B">
      <w:pPr>
        <w:spacing w:after="0" w:line="264" w:lineRule="auto"/>
        <w:ind w:left="120"/>
        <w:jc w:val="both"/>
      </w:pP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607E8B" w:rsidRDefault="00607E8B">
      <w:pPr>
        <w:spacing w:after="0" w:line="264" w:lineRule="auto"/>
        <w:ind w:left="120"/>
        <w:jc w:val="both"/>
      </w:pP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Образно-символический язык народного</w:t>
      </w:r>
      <w:r>
        <w:rPr>
          <w:rFonts w:ascii="Times New Roman" w:hAnsi="Times New Roman"/>
          <w:color w:val="000000"/>
          <w:sz w:val="28"/>
        </w:rPr>
        <w:t xml:space="preserve"> прикладного искусства.</w:t>
      </w:r>
    </w:p>
    <w:p w:rsidR="00607E8B" w:rsidRDefault="00607E8B">
      <w:pPr>
        <w:spacing w:after="0" w:line="264" w:lineRule="auto"/>
        <w:ind w:left="120"/>
        <w:jc w:val="both"/>
      </w:pP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Знаки-символы традиционного крестьянского прикладного искусства.</w:t>
      </w:r>
    </w:p>
    <w:p w:rsidR="00607E8B" w:rsidRDefault="00607E8B">
      <w:pPr>
        <w:spacing w:after="0" w:line="264" w:lineRule="auto"/>
        <w:ind w:left="120"/>
        <w:jc w:val="both"/>
      </w:pP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</w:t>
      </w:r>
      <w:r>
        <w:rPr>
          <w:rFonts w:ascii="Times New Roman" w:hAnsi="Times New Roman"/>
          <w:color w:val="000000"/>
          <w:sz w:val="28"/>
        </w:rPr>
        <w:t xml:space="preserve"> работы.</w:t>
      </w:r>
    </w:p>
    <w:p w:rsidR="00607E8B" w:rsidRDefault="00607E8B">
      <w:pPr>
        <w:spacing w:after="0" w:line="264" w:lineRule="auto"/>
        <w:ind w:left="120"/>
        <w:jc w:val="both"/>
      </w:pP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Убранство русской избы.</w:t>
      </w:r>
    </w:p>
    <w:p w:rsidR="00607E8B" w:rsidRDefault="00607E8B">
      <w:pPr>
        <w:spacing w:after="0" w:line="264" w:lineRule="auto"/>
        <w:ind w:left="120"/>
        <w:jc w:val="both"/>
      </w:pP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Конструкция избы, единство красоты и пользы – функционального и символического – в её постройке и украшении.</w:t>
      </w:r>
    </w:p>
    <w:p w:rsidR="00607E8B" w:rsidRDefault="00607E8B">
      <w:pPr>
        <w:spacing w:after="0" w:line="264" w:lineRule="auto"/>
        <w:ind w:left="120"/>
        <w:jc w:val="both"/>
      </w:pP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Символическое значение образов и мотивов в узорном убранстве русских изб. Картина мира в образном строе бытовог</w:t>
      </w:r>
      <w:r>
        <w:rPr>
          <w:rFonts w:ascii="Times New Roman" w:hAnsi="Times New Roman"/>
          <w:color w:val="000000"/>
          <w:sz w:val="28"/>
        </w:rPr>
        <w:t>о крестьянского искусства.</w:t>
      </w:r>
    </w:p>
    <w:p w:rsidR="00607E8B" w:rsidRDefault="00607E8B">
      <w:pPr>
        <w:spacing w:after="0" w:line="264" w:lineRule="auto"/>
        <w:ind w:left="120"/>
        <w:jc w:val="both"/>
      </w:pP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Выполнение рисунков – эскизов орнаментального декора крестьянского дома.</w:t>
      </w:r>
    </w:p>
    <w:p w:rsidR="00607E8B" w:rsidRDefault="00607E8B">
      <w:pPr>
        <w:spacing w:after="0" w:line="264" w:lineRule="auto"/>
        <w:ind w:left="120"/>
        <w:jc w:val="both"/>
      </w:pP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Устройство внутреннего пространства крестьянского дома.</w:t>
      </w:r>
    </w:p>
    <w:p w:rsidR="00607E8B" w:rsidRDefault="00607E8B">
      <w:pPr>
        <w:spacing w:after="0" w:line="264" w:lineRule="auto"/>
        <w:ind w:left="120"/>
        <w:jc w:val="both"/>
      </w:pP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Декоративные элементы жилой среды.</w:t>
      </w:r>
    </w:p>
    <w:p w:rsidR="00607E8B" w:rsidRDefault="00607E8B">
      <w:pPr>
        <w:spacing w:after="0" w:line="264" w:lineRule="auto"/>
        <w:ind w:left="120"/>
        <w:jc w:val="both"/>
      </w:pP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Определяющая роль природных материалов для конструкции и </w:t>
      </w:r>
      <w:r>
        <w:rPr>
          <w:rFonts w:ascii="Times New Roman" w:hAnsi="Times New Roman"/>
          <w:color w:val="000000"/>
          <w:sz w:val="28"/>
        </w:rPr>
        <w:t>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607E8B" w:rsidRDefault="00607E8B">
      <w:pPr>
        <w:spacing w:after="0" w:line="264" w:lineRule="auto"/>
        <w:ind w:left="120"/>
        <w:jc w:val="both"/>
      </w:pP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Выполнение рисунков предметов народного быта, выявление мудрости их выразительной формы и о</w:t>
      </w:r>
      <w:r>
        <w:rPr>
          <w:rFonts w:ascii="Times New Roman" w:hAnsi="Times New Roman"/>
          <w:color w:val="000000"/>
          <w:sz w:val="28"/>
        </w:rPr>
        <w:t>рнаментально-символического оформления.</w:t>
      </w:r>
    </w:p>
    <w:p w:rsidR="00607E8B" w:rsidRDefault="00607E8B">
      <w:pPr>
        <w:spacing w:after="0" w:line="264" w:lineRule="auto"/>
        <w:ind w:left="120"/>
        <w:jc w:val="both"/>
      </w:pP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Народный праздничный костюм.</w:t>
      </w:r>
    </w:p>
    <w:p w:rsidR="00607E8B" w:rsidRDefault="00607E8B">
      <w:pPr>
        <w:spacing w:after="0" w:line="264" w:lineRule="auto"/>
        <w:ind w:left="120"/>
        <w:jc w:val="both"/>
      </w:pP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Образный строй народного праздничного костюма – женского и мужского.</w:t>
      </w:r>
    </w:p>
    <w:p w:rsidR="00607E8B" w:rsidRDefault="00607E8B">
      <w:pPr>
        <w:spacing w:after="0" w:line="264" w:lineRule="auto"/>
        <w:ind w:left="120"/>
        <w:jc w:val="both"/>
      </w:pP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Традиционная конструкция русского женского костюма – северорусский (сарафан) и южнорусский (понёва) варианты.</w:t>
      </w:r>
    </w:p>
    <w:p w:rsidR="00607E8B" w:rsidRDefault="00607E8B">
      <w:pPr>
        <w:spacing w:after="0" w:line="264" w:lineRule="auto"/>
        <w:ind w:left="120"/>
        <w:jc w:val="both"/>
      </w:pP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Разн</w:t>
      </w:r>
      <w:r>
        <w:rPr>
          <w:rFonts w:ascii="Times New Roman" w:hAnsi="Times New Roman"/>
          <w:color w:val="000000"/>
          <w:sz w:val="28"/>
        </w:rPr>
        <w:t>ообразие форм и украшений народного праздничного костюма для различных регионов страны.</w:t>
      </w:r>
    </w:p>
    <w:p w:rsidR="00607E8B" w:rsidRDefault="00607E8B">
      <w:pPr>
        <w:spacing w:after="0" w:line="264" w:lineRule="auto"/>
        <w:ind w:left="120"/>
        <w:jc w:val="both"/>
      </w:pP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</w:t>
      </w:r>
      <w:r>
        <w:rPr>
          <w:rFonts w:ascii="Times New Roman" w:hAnsi="Times New Roman"/>
          <w:color w:val="000000"/>
          <w:sz w:val="28"/>
        </w:rPr>
        <w:t>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607E8B" w:rsidRDefault="00607E8B">
      <w:pPr>
        <w:spacing w:after="0" w:line="264" w:lineRule="auto"/>
        <w:ind w:left="120"/>
        <w:jc w:val="both"/>
      </w:pP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Выполнение рисунков традиционных праздничных костюмов, выражение в форме, цветовом решении, орнаментике</w:t>
      </w:r>
      <w:r>
        <w:rPr>
          <w:rFonts w:ascii="Times New Roman" w:hAnsi="Times New Roman"/>
          <w:color w:val="000000"/>
          <w:sz w:val="28"/>
        </w:rPr>
        <w:t xml:space="preserve"> костюма черт национального своеобразия.</w:t>
      </w:r>
    </w:p>
    <w:p w:rsidR="00607E8B" w:rsidRDefault="00607E8B">
      <w:pPr>
        <w:spacing w:after="0" w:line="264" w:lineRule="auto"/>
        <w:ind w:left="120"/>
        <w:jc w:val="both"/>
      </w:pP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Народные праздники и праздничные обряды как синтез всех видов народного творчества.</w:t>
      </w:r>
    </w:p>
    <w:p w:rsidR="00607E8B" w:rsidRDefault="00607E8B">
      <w:pPr>
        <w:spacing w:after="0" w:line="264" w:lineRule="auto"/>
        <w:ind w:left="120"/>
        <w:jc w:val="both"/>
      </w:pP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607E8B" w:rsidRDefault="00607E8B">
      <w:pPr>
        <w:spacing w:after="0" w:line="264" w:lineRule="auto"/>
        <w:ind w:left="120"/>
        <w:jc w:val="both"/>
      </w:pP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Народн</w:t>
      </w:r>
      <w:r>
        <w:rPr>
          <w:rFonts w:ascii="Times New Roman" w:hAnsi="Times New Roman"/>
          <w:color w:val="000000"/>
          <w:sz w:val="28"/>
        </w:rPr>
        <w:t>ые художественные промыслы.</w:t>
      </w:r>
    </w:p>
    <w:p w:rsidR="00607E8B" w:rsidRDefault="00607E8B">
      <w:pPr>
        <w:spacing w:after="0" w:line="264" w:lineRule="auto"/>
        <w:ind w:left="120"/>
        <w:jc w:val="both"/>
      </w:pP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607E8B" w:rsidRDefault="00607E8B">
      <w:pPr>
        <w:spacing w:after="0" w:line="264" w:lineRule="auto"/>
        <w:ind w:left="120"/>
        <w:jc w:val="both"/>
      </w:pP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Многообразие видов традиционных ремёсел и происхождение художественных промыслов народов России.</w:t>
      </w:r>
    </w:p>
    <w:p w:rsidR="00607E8B" w:rsidRDefault="00607E8B">
      <w:pPr>
        <w:spacing w:after="0" w:line="264" w:lineRule="auto"/>
        <w:ind w:left="120"/>
        <w:jc w:val="both"/>
      </w:pP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</w:t>
      </w:r>
      <w:r>
        <w:rPr>
          <w:rFonts w:ascii="Times New Roman" w:hAnsi="Times New Roman"/>
          <w:color w:val="000000"/>
          <w:sz w:val="28"/>
        </w:rPr>
        <w:t>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:rsidR="00607E8B" w:rsidRDefault="00607E8B">
      <w:pPr>
        <w:spacing w:after="0" w:line="264" w:lineRule="auto"/>
        <w:ind w:left="120"/>
        <w:jc w:val="both"/>
      </w:pP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Традиционные древние образы в современных игрушках народных промыслов. Особенности цветового строя, о</w:t>
      </w:r>
      <w:r>
        <w:rPr>
          <w:rFonts w:ascii="Times New Roman" w:hAnsi="Times New Roman"/>
          <w:color w:val="000000"/>
          <w:sz w:val="28"/>
        </w:rPr>
        <w:t>сновные орнаментальные элементы росписи филимоновской, дымковской, каргопольской игрушки. Местные промыслы игрушек разных регионов страны.</w:t>
      </w:r>
    </w:p>
    <w:p w:rsidR="00607E8B" w:rsidRDefault="00607E8B">
      <w:pPr>
        <w:spacing w:after="0" w:line="264" w:lineRule="auto"/>
        <w:ind w:left="120"/>
        <w:jc w:val="both"/>
      </w:pP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эскиза игрушки по мотивам избранного промысла.</w:t>
      </w:r>
    </w:p>
    <w:p w:rsidR="00607E8B" w:rsidRDefault="00607E8B">
      <w:pPr>
        <w:spacing w:after="0" w:line="264" w:lineRule="auto"/>
        <w:ind w:left="120"/>
        <w:jc w:val="both"/>
      </w:pP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Роспись по дереву. Хохлома. Краткие сведения по истории хох</w:t>
      </w:r>
      <w:r>
        <w:rPr>
          <w:rFonts w:ascii="Times New Roman" w:hAnsi="Times New Roman"/>
          <w:color w:val="000000"/>
          <w:sz w:val="28"/>
        </w:rPr>
        <w:t>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607E8B" w:rsidRDefault="00607E8B">
      <w:pPr>
        <w:spacing w:after="0" w:line="264" w:lineRule="auto"/>
        <w:ind w:left="120"/>
        <w:jc w:val="both"/>
      </w:pP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Городецкая рос</w:t>
      </w:r>
      <w:r>
        <w:rPr>
          <w:rFonts w:ascii="Times New Roman" w:hAnsi="Times New Roman"/>
          <w:color w:val="000000"/>
          <w:sz w:val="28"/>
        </w:rPr>
        <w:t>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607E8B" w:rsidRDefault="00607E8B">
      <w:pPr>
        <w:spacing w:after="0" w:line="264" w:lineRule="auto"/>
        <w:ind w:left="120"/>
        <w:jc w:val="both"/>
      </w:pP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Посуда из г</w:t>
      </w:r>
      <w:r>
        <w:rPr>
          <w:rFonts w:ascii="Times New Roman" w:hAnsi="Times New Roman"/>
          <w:color w:val="000000"/>
          <w:sz w:val="28"/>
        </w:rPr>
        <w:t>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607E8B" w:rsidRDefault="00607E8B">
      <w:pPr>
        <w:spacing w:after="0" w:line="264" w:lineRule="auto"/>
        <w:ind w:left="120"/>
        <w:jc w:val="both"/>
      </w:pP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Роспись по металлу. </w:t>
      </w:r>
      <w:r>
        <w:rPr>
          <w:rFonts w:ascii="Times New Roman" w:hAnsi="Times New Roman"/>
          <w:color w:val="000000"/>
          <w:sz w:val="28"/>
        </w:rPr>
        <w:t>Жостово.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607E8B" w:rsidRDefault="00607E8B">
      <w:pPr>
        <w:spacing w:after="0" w:line="264" w:lineRule="auto"/>
        <w:ind w:left="120"/>
        <w:jc w:val="both"/>
      </w:pP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Древние традиции ху</w:t>
      </w:r>
      <w:r>
        <w:rPr>
          <w:rFonts w:ascii="Times New Roman" w:hAnsi="Times New Roman"/>
          <w:color w:val="000000"/>
          <w:sz w:val="28"/>
        </w:rPr>
        <w:t>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607E8B" w:rsidRDefault="00607E8B">
      <w:pPr>
        <w:spacing w:after="0" w:line="264" w:lineRule="auto"/>
        <w:ind w:left="120"/>
        <w:jc w:val="both"/>
      </w:pP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Искусство лаковой живописи: Палех, Федоскино, Холуй, Мстёра – роспись шкатулок, ларчиков, табакерок из папье-</w:t>
      </w:r>
      <w:r>
        <w:rPr>
          <w:rFonts w:ascii="Times New Roman" w:hAnsi="Times New Roman"/>
          <w:color w:val="000000"/>
          <w:sz w:val="28"/>
        </w:rPr>
        <w:t>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607E8B" w:rsidRDefault="00607E8B">
      <w:pPr>
        <w:spacing w:after="0" w:line="264" w:lineRule="auto"/>
        <w:ind w:left="120"/>
        <w:jc w:val="both"/>
      </w:pP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Мир сказок и легенд, примет и оберегов в творчестве мастеров художественных</w:t>
      </w:r>
      <w:r>
        <w:rPr>
          <w:rFonts w:ascii="Times New Roman" w:hAnsi="Times New Roman"/>
          <w:color w:val="000000"/>
          <w:sz w:val="28"/>
        </w:rPr>
        <w:t xml:space="preserve"> промыслов.</w:t>
      </w:r>
    </w:p>
    <w:p w:rsidR="00607E8B" w:rsidRDefault="00607E8B">
      <w:pPr>
        <w:spacing w:after="0" w:line="264" w:lineRule="auto"/>
        <w:ind w:left="120"/>
        <w:jc w:val="both"/>
      </w:pP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Отражение в изделиях народных промыслов многообразия исторических, духовных и культурных традиций.</w:t>
      </w:r>
    </w:p>
    <w:p w:rsidR="00607E8B" w:rsidRDefault="00607E8B">
      <w:pPr>
        <w:spacing w:after="0" w:line="264" w:lineRule="auto"/>
        <w:ind w:left="120"/>
        <w:jc w:val="both"/>
      </w:pP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:rsidR="00607E8B" w:rsidRDefault="00607E8B">
      <w:pPr>
        <w:spacing w:after="0" w:line="264" w:lineRule="auto"/>
        <w:ind w:left="120"/>
        <w:jc w:val="both"/>
      </w:pP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Декоративно-при</w:t>
      </w:r>
      <w:r>
        <w:rPr>
          <w:rFonts w:ascii="Times New Roman" w:hAnsi="Times New Roman"/>
          <w:color w:val="000000"/>
          <w:sz w:val="28"/>
        </w:rPr>
        <w:t>кладное искусство в культуре разных эпох и народов.</w:t>
      </w:r>
    </w:p>
    <w:p w:rsidR="00607E8B" w:rsidRDefault="00607E8B">
      <w:pPr>
        <w:spacing w:after="0" w:line="264" w:lineRule="auto"/>
        <w:ind w:left="120"/>
        <w:jc w:val="both"/>
      </w:pP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Роль декоративно-прикладного искусства в культуре древних цивилизаций.</w:t>
      </w:r>
    </w:p>
    <w:p w:rsidR="00607E8B" w:rsidRDefault="00607E8B">
      <w:pPr>
        <w:spacing w:after="0" w:line="264" w:lineRule="auto"/>
        <w:ind w:left="120"/>
        <w:jc w:val="both"/>
      </w:pP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607E8B" w:rsidRDefault="00607E8B">
      <w:pPr>
        <w:spacing w:after="0" w:line="264" w:lineRule="auto"/>
        <w:ind w:left="120"/>
        <w:jc w:val="both"/>
      </w:pP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Характерные признаки пр</w:t>
      </w:r>
      <w:r>
        <w:rPr>
          <w:rFonts w:ascii="Times New Roman" w:hAnsi="Times New Roman"/>
          <w:color w:val="000000"/>
          <w:sz w:val="28"/>
        </w:rPr>
        <w:t>оизведений декоративно-прикладного искусства, основные мотивы и символика орнаментов в культуре разных эпох.</w:t>
      </w:r>
    </w:p>
    <w:p w:rsidR="00607E8B" w:rsidRDefault="00607E8B">
      <w:pPr>
        <w:spacing w:after="0" w:line="264" w:lineRule="auto"/>
        <w:ind w:left="120"/>
        <w:jc w:val="both"/>
      </w:pP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Характерные особенности одежды для культуры разных эпох и народов. Выражение образа человека, его положения в обществе и характера деятельности в </w:t>
      </w:r>
      <w:r>
        <w:rPr>
          <w:rFonts w:ascii="Times New Roman" w:hAnsi="Times New Roman"/>
          <w:color w:val="000000"/>
          <w:sz w:val="28"/>
        </w:rPr>
        <w:t>его костюме и его украшениях. Украшение жизненного пространства: построений, интерьеров, предметов быта – в культуре разных эпох.</w:t>
      </w:r>
    </w:p>
    <w:p w:rsidR="00607E8B" w:rsidRDefault="00607E8B">
      <w:pPr>
        <w:spacing w:after="0" w:line="264" w:lineRule="auto"/>
        <w:ind w:left="120"/>
        <w:jc w:val="both"/>
      </w:pP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Декоративно-прикладное искусство в жизни современного человека.</w:t>
      </w:r>
    </w:p>
    <w:p w:rsidR="00607E8B" w:rsidRDefault="00607E8B">
      <w:pPr>
        <w:spacing w:after="0" w:line="264" w:lineRule="auto"/>
        <w:ind w:left="120"/>
        <w:jc w:val="both"/>
      </w:pP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Многообразие материалов и техник современного декоративно-пр</w:t>
      </w:r>
      <w:r>
        <w:rPr>
          <w:rFonts w:ascii="Times New Roman" w:hAnsi="Times New Roman"/>
          <w:color w:val="000000"/>
          <w:sz w:val="28"/>
        </w:rPr>
        <w:t>икладного искусства (художественная керамика, стекло, металл, гобелен, роспись по ткани, моделирование одежды).</w:t>
      </w:r>
    </w:p>
    <w:p w:rsidR="00607E8B" w:rsidRDefault="00607E8B">
      <w:pPr>
        <w:spacing w:after="0" w:line="264" w:lineRule="auto"/>
        <w:ind w:left="120"/>
        <w:jc w:val="both"/>
      </w:pP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Символический знак в современной жизни: эмблема, логотип, указующий или декоративный знак.</w:t>
      </w:r>
    </w:p>
    <w:p w:rsidR="00607E8B" w:rsidRDefault="00607E8B">
      <w:pPr>
        <w:spacing w:after="0" w:line="264" w:lineRule="auto"/>
        <w:ind w:left="120"/>
        <w:jc w:val="both"/>
      </w:pP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Государственная символика и традиции геральдики. </w:t>
      </w:r>
      <w:r>
        <w:rPr>
          <w:rFonts w:ascii="Times New Roman" w:hAnsi="Times New Roman"/>
          <w:color w:val="000000"/>
          <w:sz w:val="28"/>
        </w:rPr>
        <w:t>Декоративные украшения предметов нашего быта и одежды. Значение украшений в проявлении образа человека, его характера, самопонимания, установок и намерений.</w:t>
      </w:r>
    </w:p>
    <w:p w:rsidR="00607E8B" w:rsidRDefault="00607E8B">
      <w:pPr>
        <w:spacing w:after="0" w:line="264" w:lineRule="auto"/>
        <w:ind w:left="120"/>
        <w:jc w:val="both"/>
      </w:pP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Декор на улицах и декор помещений. Декор праздничный и повседневный. Праздничное оформление школы.</w:t>
      </w:r>
    </w:p>
    <w:p w:rsidR="00607E8B" w:rsidRDefault="00607E8B">
      <w:pPr>
        <w:spacing w:after="0" w:line="264" w:lineRule="auto"/>
        <w:ind w:left="120"/>
        <w:jc w:val="both"/>
      </w:pPr>
    </w:p>
    <w:p w:rsidR="00607E8B" w:rsidRDefault="00607E8B">
      <w:pPr>
        <w:spacing w:after="0" w:line="264" w:lineRule="auto"/>
        <w:ind w:left="120"/>
        <w:jc w:val="both"/>
      </w:pPr>
    </w:p>
    <w:p w:rsidR="00607E8B" w:rsidRDefault="00EC72E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:rsidR="00607E8B" w:rsidRDefault="00607E8B">
      <w:pPr>
        <w:spacing w:after="0"/>
        <w:ind w:left="120"/>
      </w:pPr>
    </w:p>
    <w:p w:rsidR="00607E8B" w:rsidRDefault="00EC72E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Модуль № 2 «Живопись, графика, скульптура».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Общие сведения о видах искусства.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Пространственные и временные виды искусства.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</w:t>
      </w:r>
      <w:r>
        <w:rPr>
          <w:rFonts w:ascii="Times New Roman" w:hAnsi="Times New Roman"/>
          <w:color w:val="000000"/>
          <w:sz w:val="28"/>
        </w:rPr>
        <w:t>ные виды живописи, графики и скульптуры. Художник и зритель: зрительские умения, знания и творчество зрителя.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Язык изобразительного искусства и его выразительные средства.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Живописные, графические и скульптурные художественные материалы, их особые свойства.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Рисунок – основа изобразительного искусства и мастерства художника.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рисунка: зарисовка, набросок, учебный рисунок и творческий рисунок.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Навыки размещения рисунка в листе, выбор формата.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Начальные умения рисунка с натуры. Зарисовки простых предметов.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Линейные графические рисунки и наброски. Тон и тональные отношения: тёмное – светлое.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Ритм и ритмическая организация плоскости листа.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Основы цветоведения: понятие цвета в художественной деятельности, физическая основа цвета, цветовой круг, основные и соста</w:t>
      </w:r>
      <w:r>
        <w:rPr>
          <w:rFonts w:ascii="Times New Roman" w:hAnsi="Times New Roman"/>
          <w:color w:val="000000"/>
          <w:sz w:val="28"/>
        </w:rPr>
        <w:t>вные цвета, дополнительные цвета.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скульптуры и характер материала в скульптуре. Скульптурные памятники, парковая скуль</w:t>
      </w:r>
      <w:r>
        <w:rPr>
          <w:rFonts w:ascii="Times New Roman" w:hAnsi="Times New Roman"/>
          <w:color w:val="000000"/>
          <w:sz w:val="28"/>
        </w:rPr>
        <w:t>птура, камерная скульптура. Статика и движение в скульптуре. Круглая скульптура. Произведения мелкой пластики. Виды рельефа.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Жанры изобразительного искусства.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Жанровая система в изобразительном искусстве как инструмент для сравнения и анализа произведений </w:t>
      </w:r>
      <w:r>
        <w:rPr>
          <w:rFonts w:ascii="Times New Roman" w:hAnsi="Times New Roman"/>
          <w:color w:val="000000"/>
          <w:sz w:val="28"/>
        </w:rPr>
        <w:t>изобразительного искусства.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Предмет изображения, сюжет и содержание произведения изобразительного искусства.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Натюрморт.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Основы гр</w:t>
      </w:r>
      <w:r>
        <w:rPr>
          <w:rFonts w:ascii="Times New Roman" w:hAnsi="Times New Roman"/>
          <w:color w:val="000000"/>
          <w:sz w:val="28"/>
        </w:rPr>
        <w:t>афической грамоты: правила объёмного изображения предметов на плоскости.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Изображение окружности в перспективе.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Рисование геометричес</w:t>
      </w:r>
      <w:r>
        <w:rPr>
          <w:rFonts w:ascii="Times New Roman" w:hAnsi="Times New Roman"/>
          <w:color w:val="000000"/>
          <w:sz w:val="28"/>
        </w:rPr>
        <w:t>ких тел на основе правил линейной перспективы.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Сложная пространственная форма и выявление её конструкции.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Рисунок сложной формы предмета как соотношение простых геометрических фигур.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Линейный рисунок конструкции из нескольких геометрических тел.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Освещение </w:t>
      </w:r>
      <w:r>
        <w:rPr>
          <w:rFonts w:ascii="Times New Roman" w:hAnsi="Times New Roman"/>
          <w:color w:val="000000"/>
          <w:sz w:val="28"/>
        </w:rPr>
        <w:t>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Рисунок натюрморта графическими материалами с натуры или по представлению.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Творче</w:t>
      </w:r>
      <w:r>
        <w:rPr>
          <w:rFonts w:ascii="Times New Roman" w:hAnsi="Times New Roman"/>
          <w:color w:val="000000"/>
          <w:sz w:val="28"/>
        </w:rPr>
        <w:t>ский натюрморт в графике. Произведения художников-графиков. Особенности графических техник. Печатная графика.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Портрет.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Портр</w:t>
      </w:r>
      <w:r>
        <w:rPr>
          <w:rFonts w:ascii="Times New Roman" w:hAnsi="Times New Roman"/>
          <w:color w:val="000000"/>
          <w:sz w:val="28"/>
        </w:rPr>
        <w:t>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Великие портретисты в европейском искусстве.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Особенности развития</w:t>
      </w:r>
      <w:r>
        <w:rPr>
          <w:rFonts w:ascii="Times New Roman" w:hAnsi="Times New Roman"/>
          <w:color w:val="000000"/>
          <w:sz w:val="28"/>
        </w:rPr>
        <w:t xml:space="preserve"> портретного жанра в отечественном искусстве. Великие портретисты в русской живописи.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Парадный и камерный портрет в живописи.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Особенности развития жанра портрета в искусстве ХХ в. – отечественном и европейском.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Построение головы человека, основные пропорци</w:t>
      </w:r>
      <w:r>
        <w:rPr>
          <w:rFonts w:ascii="Times New Roman" w:hAnsi="Times New Roman"/>
          <w:color w:val="000000"/>
          <w:sz w:val="28"/>
        </w:rPr>
        <w:t>и лица, соотношение лицевой и черепной частей головы.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Роль освещения головы при созда</w:t>
      </w:r>
      <w:r>
        <w:rPr>
          <w:rFonts w:ascii="Times New Roman" w:hAnsi="Times New Roman"/>
          <w:color w:val="000000"/>
          <w:sz w:val="28"/>
        </w:rPr>
        <w:t>нии портретного образа.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Свет и тень в изображении головы человека.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Портрет в скульптуре.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Выражение характера человека, его социального положения и образа эпохи в скульптурном портрете.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Значение свойств художественных материалов в создании скульптурного </w:t>
      </w:r>
      <w:r>
        <w:rPr>
          <w:rFonts w:ascii="Times New Roman" w:hAnsi="Times New Roman"/>
          <w:color w:val="000000"/>
          <w:sz w:val="28"/>
        </w:rPr>
        <w:t>портрета.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Опыт работы над созданием живописного портрета.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Пейзаж.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Особенности изображения пространства в эпоху Древнего мира, в средневековом </w:t>
      </w:r>
      <w:r>
        <w:rPr>
          <w:rFonts w:ascii="Times New Roman" w:hAnsi="Times New Roman"/>
          <w:color w:val="000000"/>
          <w:sz w:val="28"/>
        </w:rPr>
        <w:t>искусстве и в эпоху Возрождения.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построения линейной перспективы в изображении пространства.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воздушной перспективы, построения переднего, среднего и дальнего планов при изображении пейзажа.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Особенности изображения разных состояний природы и</w:t>
      </w:r>
      <w:r>
        <w:rPr>
          <w:rFonts w:ascii="Times New Roman" w:hAnsi="Times New Roman"/>
          <w:color w:val="000000"/>
          <w:sz w:val="28"/>
        </w:rPr>
        <w:t xml:space="preserve"> её освещения. Романтический пейзаж. Морские пейзажи И. Айвазовского.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Живописное </w:t>
      </w:r>
      <w:r>
        <w:rPr>
          <w:rFonts w:ascii="Times New Roman" w:hAnsi="Times New Roman"/>
          <w:color w:val="000000"/>
          <w:sz w:val="28"/>
        </w:rPr>
        <w:t>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XIX в.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Становление образа родной природы в произведениях А.Ве</w:t>
      </w:r>
      <w:r>
        <w:rPr>
          <w:rFonts w:ascii="Times New Roman" w:hAnsi="Times New Roman"/>
          <w:color w:val="000000"/>
          <w:sz w:val="28"/>
        </w:rPr>
        <w:t xml:space="preserve">нецианова и его учеников: А.Саврасова, И.Шишкина. Пейзажная живопись И.Левитана и </w:t>
      </w:r>
      <w:r>
        <w:rPr>
          <w:rFonts w:ascii="Times New Roman" w:hAnsi="Times New Roman"/>
          <w:color w:val="000000"/>
          <w:sz w:val="28"/>
        </w:rPr>
        <w:lastRenderedPageBreak/>
        <w:t>её значение для русской культуры. Значение художественного образа отечественного пейзажа в развитии чувства Родины.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Творческий опыт в создании композиционного живописного пей</w:t>
      </w:r>
      <w:r>
        <w:rPr>
          <w:rFonts w:ascii="Times New Roman" w:hAnsi="Times New Roman"/>
          <w:color w:val="000000"/>
          <w:sz w:val="28"/>
        </w:rPr>
        <w:t>зажа своей Родины.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Графические зарисовки и графическая композиция на темы окружающей природы.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Городской пейзаж в твор</w:t>
      </w:r>
      <w:r>
        <w:rPr>
          <w:rFonts w:ascii="Times New Roman" w:hAnsi="Times New Roman"/>
          <w:color w:val="000000"/>
          <w:sz w:val="28"/>
        </w:rPr>
        <w:t>честве мастеров искусства. Многообразие в понимании образа города.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Опыт изображения город</w:t>
      </w:r>
      <w:r>
        <w:rPr>
          <w:rFonts w:ascii="Times New Roman" w:hAnsi="Times New Roman"/>
          <w:color w:val="000000"/>
          <w:sz w:val="28"/>
        </w:rPr>
        <w:t>ского пейзажа. Наблюдательная перспектива и ритмическая организация плоскости изображения.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Бытовой жанр в изобразительном искусстве.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Изображение труда и бытовой жизни людей в традициях искусства разных эпох. Значение художественного изображения бытовой жиз</w:t>
      </w:r>
      <w:r>
        <w:rPr>
          <w:rFonts w:ascii="Times New Roman" w:hAnsi="Times New Roman"/>
          <w:color w:val="000000"/>
          <w:sz w:val="28"/>
        </w:rPr>
        <w:t>ни людей в понимании истории человечества и современной жизни.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</w:t>
      </w:r>
      <w:r>
        <w:rPr>
          <w:rFonts w:ascii="Times New Roman" w:hAnsi="Times New Roman"/>
          <w:color w:val="000000"/>
          <w:sz w:val="28"/>
        </w:rPr>
        <w:t>дении.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Исторический жанр в изобразительном искусстве.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Историческая тема в искусстве как изображение </w:t>
      </w:r>
      <w:r>
        <w:rPr>
          <w:rFonts w:ascii="Times New Roman" w:hAnsi="Times New Roman"/>
          <w:color w:val="000000"/>
          <w:sz w:val="28"/>
        </w:rPr>
        <w:t>наиболее значительных событий в жизни общества.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Историческая картина в русском искусстве XIX в. и её особое</w:t>
      </w:r>
      <w:r>
        <w:rPr>
          <w:rFonts w:ascii="Times New Roman" w:hAnsi="Times New Roman"/>
          <w:color w:val="000000"/>
          <w:sz w:val="28"/>
        </w:rPr>
        <w:t xml:space="preserve"> место в развитии отечественной культуры.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Картина К. Брюллова «Последний день Помпеи», исторические картины в творчестве В. Сурикова и других. Исторический образ России в картинах ХХ в.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Работа над сюжетной композицией. Этапы длительного периода работы худо</w:t>
      </w:r>
      <w:r>
        <w:rPr>
          <w:rFonts w:ascii="Times New Roman" w:hAnsi="Times New Roman"/>
          <w:color w:val="000000"/>
          <w:sz w:val="28"/>
        </w:rPr>
        <w:t xml:space="preserve">жника над исторической картиной: идея и эскизы, сбор материала и </w:t>
      </w:r>
      <w:r>
        <w:rPr>
          <w:rFonts w:ascii="Times New Roman" w:hAnsi="Times New Roman"/>
          <w:color w:val="000000"/>
          <w:sz w:val="28"/>
        </w:rPr>
        <w:lastRenderedPageBreak/>
        <w:t>работа над этюдами, уточнения композиции в эскизах, картон композиции, работа над холстом.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Разработка эскизов композиции на историческую тему с опорой на собранный материал по задуманному сюж</w:t>
      </w:r>
      <w:r>
        <w:rPr>
          <w:rFonts w:ascii="Times New Roman" w:hAnsi="Times New Roman"/>
          <w:color w:val="000000"/>
          <w:sz w:val="28"/>
        </w:rPr>
        <w:t>ету.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Библейские темы в изобразительном искусстве.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Вечные темы и их нравственное и духовно-ценностное выражение как «духовная ось», соединяющая </w:t>
      </w:r>
      <w:r>
        <w:rPr>
          <w:rFonts w:ascii="Times New Roman" w:hAnsi="Times New Roman"/>
          <w:color w:val="000000"/>
          <w:sz w:val="28"/>
        </w:rPr>
        <w:t>жизненные позиции разных поколений.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Произведения на библейские темы Леонардо да Винчи, Рафаэля, Рембрандта, в скульптуре «Пьета» Микеланджело и других. Библейские темы в отечественных картинах XIX в. (А. Иванов. «Явление Христа народу», И. Крамской. «Христ</w:t>
      </w:r>
      <w:r>
        <w:rPr>
          <w:rFonts w:ascii="Times New Roman" w:hAnsi="Times New Roman"/>
          <w:color w:val="000000"/>
          <w:sz w:val="28"/>
        </w:rPr>
        <w:t>ос в пустыне», Н. Ге. «Тайная вечеря», В. Поленов. «Христос и грешница»). Иконопись как великое проявление русской культуры. Язык изображения в иконе – его религиозный и символический смысл.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Великие русские иконописцы: духовный свет икон Андрея Рублёва, Фе</w:t>
      </w:r>
      <w:r>
        <w:rPr>
          <w:rFonts w:ascii="Times New Roman" w:hAnsi="Times New Roman"/>
          <w:color w:val="000000"/>
          <w:sz w:val="28"/>
        </w:rPr>
        <w:t>офана Грека, Дионисия.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Работа над эскизом сюжетной композиции.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Роль и значение изобразительного искусства в жизни людей: образ мира в изобразительном искусстве.</w:t>
      </w:r>
    </w:p>
    <w:p w:rsidR="00607E8B" w:rsidRDefault="00607E8B">
      <w:pPr>
        <w:spacing w:after="0"/>
        <w:ind w:left="120"/>
      </w:pPr>
      <w:bookmarkStart w:id="8" w:name="_Toc137210403"/>
      <w:bookmarkEnd w:id="8"/>
    </w:p>
    <w:p w:rsidR="00607E8B" w:rsidRDefault="00EC72E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607E8B" w:rsidRDefault="00607E8B">
      <w:pPr>
        <w:spacing w:after="0" w:line="264" w:lineRule="auto"/>
        <w:ind w:left="120"/>
        <w:jc w:val="both"/>
      </w:pPr>
    </w:p>
    <w:p w:rsidR="00607E8B" w:rsidRDefault="00EC72E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Модуль № 3 «Архитектура и дизайн».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Архитектура и дизайн – искусства художественной по</w:t>
      </w:r>
      <w:r>
        <w:rPr>
          <w:rFonts w:ascii="Times New Roman" w:hAnsi="Times New Roman"/>
          <w:color w:val="000000"/>
          <w:sz w:val="28"/>
        </w:rPr>
        <w:t>стройки – конструктивные искусства.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Дизайн и архитектура как создатели «второй природы» – предметно-пространственной среды жизни людей.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Материальная культура человечества как уникальная информация о жизни людей в разные исторические эпохи.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Возникновение архитектуры и д</w:t>
      </w:r>
      <w:r>
        <w:rPr>
          <w:rFonts w:ascii="Times New Roman" w:hAnsi="Times New Roman"/>
          <w:color w:val="000000"/>
          <w:sz w:val="28"/>
        </w:rPr>
        <w:t>изайна на разных этапах общественного развития. Единство функционального и художественного – целесообразности и красоты.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Графический дизайн.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Композиция как основа реализации замысла в любой творческой деятельности. Основы формальной композиции в конструкти</w:t>
      </w:r>
      <w:r>
        <w:rPr>
          <w:rFonts w:ascii="Times New Roman" w:hAnsi="Times New Roman"/>
          <w:color w:val="000000"/>
          <w:sz w:val="28"/>
        </w:rPr>
        <w:t>вных искусствах.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Элементы композиции в графическом дизайне: пятно, линия, цвет, буква, текст и изображение.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свойства композиц</w:t>
      </w:r>
      <w:r>
        <w:rPr>
          <w:rFonts w:ascii="Times New Roman" w:hAnsi="Times New Roman"/>
          <w:color w:val="000000"/>
          <w:sz w:val="28"/>
        </w:rPr>
        <w:t>ии: целостность и соподчинённость элементов.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Практические упражнения по соз</w:t>
      </w:r>
      <w:r>
        <w:rPr>
          <w:rFonts w:ascii="Times New Roman" w:hAnsi="Times New Roman"/>
          <w:color w:val="000000"/>
          <w:sz w:val="28"/>
        </w:rPr>
        <w:t>данию композиции с вариативным ритмическим расположением геометрических фигур на плоскости.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Цвет и законы колористики. Применение локального </w:t>
      </w:r>
      <w:r>
        <w:rPr>
          <w:rFonts w:ascii="Times New Roman" w:hAnsi="Times New Roman"/>
          <w:color w:val="000000"/>
          <w:sz w:val="28"/>
        </w:rPr>
        <w:t>цвета. Цветовой акцент, ритм цветовых форм, доминанта.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Шрифты и шрифтовая композиция в графическом дизайне. Форма буквы как изобразительно-смысловой символ.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Шрифт и содержание текста. Стилизация шрифта.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Типографика. Понимание типографской строки как </w:t>
      </w:r>
      <w:r>
        <w:rPr>
          <w:rFonts w:ascii="Times New Roman" w:hAnsi="Times New Roman"/>
          <w:color w:val="000000"/>
          <w:sz w:val="28"/>
        </w:rPr>
        <w:t>элемента плоскостной композиции.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Выполнение аналитических и практических работ по теме «Буква – изобразительный элемент композиции».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Логотип как графический знак, эмблема или стилизованный графический символ. Функции логотипа. Шрифтовой логотип. Знаковый л</w:t>
      </w:r>
      <w:r>
        <w:rPr>
          <w:rFonts w:ascii="Times New Roman" w:hAnsi="Times New Roman"/>
          <w:color w:val="000000"/>
          <w:sz w:val="28"/>
        </w:rPr>
        <w:t>оготип.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Композиционные основы макетирования в графическом дизайне при соединении текста и изображения.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</w:t>
      </w:r>
      <w:r>
        <w:rPr>
          <w:rFonts w:ascii="Times New Roman" w:hAnsi="Times New Roman"/>
          <w:color w:val="000000"/>
          <w:sz w:val="28"/>
        </w:rPr>
        <w:t>ой открытке.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Макет разворота книги или журнала по выбранной теме в виде коллажа или на основе компьютерных програ</w:t>
      </w:r>
      <w:r>
        <w:rPr>
          <w:rFonts w:ascii="Times New Roman" w:hAnsi="Times New Roman"/>
          <w:color w:val="000000"/>
          <w:sz w:val="28"/>
        </w:rPr>
        <w:t>мм.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Макетирование объёмно-пространственных композиций.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Макетирование. Введение в макет понятия рельефа местност</w:t>
      </w:r>
      <w:r>
        <w:rPr>
          <w:rFonts w:ascii="Times New Roman" w:hAnsi="Times New Roman"/>
          <w:color w:val="000000"/>
          <w:sz w:val="28"/>
        </w:rPr>
        <w:t>и и способы его обозначения на макете.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зданий различных архитектурных стилей и эпох: выявление прост</w:t>
      </w:r>
      <w:r>
        <w:rPr>
          <w:rFonts w:ascii="Times New Roman" w:hAnsi="Times New Roman"/>
          <w:color w:val="000000"/>
          <w:sz w:val="28"/>
        </w:rPr>
        <w:t>ых объёмов, образующих целостную постройку. Взаимное влияние объёмов и их сочетаний на образный характер постройки.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</w:t>
      </w:r>
      <w:r>
        <w:rPr>
          <w:rFonts w:ascii="Times New Roman" w:hAnsi="Times New Roman"/>
          <w:color w:val="000000"/>
          <w:sz w:val="28"/>
        </w:rPr>
        <w:t>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</w:t>
      </w:r>
      <w:r>
        <w:rPr>
          <w:rFonts w:ascii="Times New Roman" w:hAnsi="Times New Roman"/>
          <w:color w:val="000000"/>
          <w:sz w:val="28"/>
        </w:rPr>
        <w:t>ой архитектуры).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Дизайн предмета как искусство и социальное проектирование. Анализ формы через выявление сочетающихся объёмов.</w:t>
      </w:r>
      <w:r>
        <w:rPr>
          <w:rFonts w:ascii="Times New Roman" w:hAnsi="Times New Roman"/>
          <w:color w:val="000000"/>
          <w:sz w:val="28"/>
        </w:rPr>
        <w:t xml:space="preserve"> Красота – наиболее полное выявление функции предмета. Влияние развития технологий и материалов на изменение формы предмета.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Выполнение аналитических зарисовок форм бытовых предметов.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Творческое проектирование предметов быта с определением их функций и мат</w:t>
      </w:r>
      <w:r>
        <w:rPr>
          <w:rFonts w:ascii="Times New Roman" w:hAnsi="Times New Roman"/>
          <w:color w:val="000000"/>
          <w:sz w:val="28"/>
        </w:rPr>
        <w:t>ериала изготовления.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Конструирование объектов дизайна или архитектурное макетирование с </w:t>
      </w:r>
      <w:r>
        <w:rPr>
          <w:rFonts w:ascii="Times New Roman" w:hAnsi="Times New Roman"/>
          <w:color w:val="000000"/>
          <w:sz w:val="28"/>
        </w:rPr>
        <w:t>использованием цвета.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Социальное значение дизайна и архитектуры как среды жизни человека.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</w:t>
      </w:r>
      <w:r>
        <w:rPr>
          <w:rFonts w:ascii="Times New Roman" w:hAnsi="Times New Roman"/>
          <w:color w:val="000000"/>
          <w:sz w:val="28"/>
        </w:rPr>
        <w:t>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Архитектура народного жилища, храмовая архитектура, частный дом в предметно-пространственной</w:t>
      </w:r>
      <w:r>
        <w:rPr>
          <w:rFonts w:ascii="Times New Roman" w:hAnsi="Times New Roman"/>
          <w:color w:val="000000"/>
          <w:sz w:val="28"/>
        </w:rPr>
        <w:t xml:space="preserve"> среде жизни разных народов.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Пути развития современной архитектуры и дизайна: город </w:t>
      </w:r>
      <w:r>
        <w:rPr>
          <w:rFonts w:ascii="Times New Roman" w:hAnsi="Times New Roman"/>
          <w:color w:val="000000"/>
          <w:sz w:val="28"/>
        </w:rPr>
        <w:t>сегодня и завтра.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Архитектурная и градостроительная революция XX в. Её технологические и эстетические предпосылки и истоки. Социальный аспект «перестройки» в архитектуре.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Отрицание канонов и сохранение наследия с учётом нового уровня </w:t>
      </w:r>
      <w:r>
        <w:rPr>
          <w:rFonts w:ascii="Times New Roman" w:hAnsi="Times New Roman"/>
          <w:color w:val="000000"/>
          <w:sz w:val="28"/>
        </w:rPr>
        <w:t>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Пространство городской среды. Исторические формы планировки городской среды и их связь с образом жизни людей.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Роль цвета в формировании пространства. Схема-планировка и реальность.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</w:t>
      </w:r>
      <w:r>
        <w:rPr>
          <w:rFonts w:ascii="Times New Roman" w:hAnsi="Times New Roman"/>
          <w:color w:val="000000"/>
          <w:sz w:val="28"/>
        </w:rPr>
        <w:t>рисовки города будущего.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Дизайн городской среды. Малые архитектурные формы. Роль малых архитектурных форм и архитектурно</w:t>
      </w:r>
      <w:r>
        <w:rPr>
          <w:rFonts w:ascii="Times New Roman" w:hAnsi="Times New Roman"/>
          <w:color w:val="000000"/>
          <w:sz w:val="28"/>
        </w:rPr>
        <w:t>го дизайна в организации городской среды и индивидуальном образе города.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</w:t>
      </w:r>
      <w:r>
        <w:rPr>
          <w:rFonts w:ascii="Times New Roman" w:hAnsi="Times New Roman"/>
          <w:color w:val="000000"/>
          <w:sz w:val="28"/>
        </w:rPr>
        <w:t>кального озеленения и другое.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Выполнение практической работы по теме «Проектирование дизайна объектов городской среды» в виде создания коллажнографической композиции или дизайн-проекта оформления витрины магазина.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Интерьер и предметный мир в доме. Назначен</w:t>
      </w:r>
      <w:r>
        <w:rPr>
          <w:rFonts w:ascii="Times New Roman" w:hAnsi="Times New Roman"/>
          <w:color w:val="000000"/>
          <w:sz w:val="28"/>
        </w:rPr>
        <w:t>ие помещения и построение его интерьера. Дизайн пространственно-предметной среды интерьера.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Образно-стилевое единство материальной культуры каждой эпохи. Интерьер как отражение стиля жизни его хозяев.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Зонирование интерьера – создание многофункционального п</w:t>
      </w:r>
      <w:r>
        <w:rPr>
          <w:rFonts w:ascii="Times New Roman" w:hAnsi="Times New Roman"/>
          <w:color w:val="000000"/>
          <w:sz w:val="28"/>
        </w:rPr>
        <w:t>ространства. Отделочные материалы, введение фактуры и цвета в интерьер.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Интерьеры общественных зданий (театр, кафе, вокзал, офис, школа).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Выполнение практической и аналитической работы по теме «Роль вещи в образно-стилевом решении интерьера» в форме создан</w:t>
      </w:r>
      <w:r>
        <w:rPr>
          <w:rFonts w:ascii="Times New Roman" w:hAnsi="Times New Roman"/>
          <w:color w:val="000000"/>
          <w:sz w:val="28"/>
        </w:rPr>
        <w:t>ия коллажной композиции.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Организация архитектурно-ландшафтного пространства. Город в единстве с ландшафтно-парковой средой.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Основные школы ландшафтного дизайна. Особенности ландшафта русской усадебной территории и задачи сохранения исторического наследия. </w:t>
      </w:r>
      <w:r>
        <w:rPr>
          <w:rFonts w:ascii="Times New Roman" w:hAnsi="Times New Roman"/>
          <w:color w:val="000000"/>
          <w:sz w:val="28"/>
        </w:rPr>
        <w:t>Традиции графического языка ландшафтных проектов.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Выполнение дизайн-проекта территории парка или приусадебного участка в виде схемы-чертежа.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</w:t>
      </w:r>
      <w:r>
        <w:rPr>
          <w:rFonts w:ascii="Times New Roman" w:hAnsi="Times New Roman"/>
          <w:color w:val="000000"/>
          <w:sz w:val="28"/>
        </w:rPr>
        <w:t>з человека и индивидуальное проектирование.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Образно-личностное проектирование в дизайне и архитектуре.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Проектные </w:t>
      </w:r>
      <w:r>
        <w:rPr>
          <w:rFonts w:ascii="Times New Roman" w:hAnsi="Times New Roman"/>
          <w:color w:val="000000"/>
          <w:sz w:val="28"/>
        </w:rPr>
        <w:t>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Костюм как образ человека. Стиль в одежде. Соответствие материи и </w:t>
      </w:r>
      <w:r>
        <w:rPr>
          <w:rFonts w:ascii="Times New Roman" w:hAnsi="Times New Roman"/>
          <w:color w:val="000000"/>
          <w:sz w:val="28"/>
        </w:rPr>
        <w:t>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Характерные особенности современной одежды. Молодёжная субкультура и подростковая мода. Унификация одежды и индивидуальн</w:t>
      </w:r>
      <w:r>
        <w:rPr>
          <w:rFonts w:ascii="Times New Roman" w:hAnsi="Times New Roman"/>
          <w:color w:val="000000"/>
          <w:sz w:val="28"/>
        </w:rPr>
        <w:t>ый стиль. Ансамбль в костюме. Роль фантазии и вкуса в подборе одежды.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Выполнение практических творческих эскизов по теме «Дизайн современной одежды».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Искусство грима и причёски. Форма лица и причёска. Макияж дневной, вечерний и карнавальный. Грим бытовой и</w:t>
      </w:r>
      <w:r>
        <w:rPr>
          <w:rFonts w:ascii="Times New Roman" w:hAnsi="Times New Roman"/>
          <w:color w:val="000000"/>
          <w:sz w:val="28"/>
        </w:rPr>
        <w:t xml:space="preserve"> сценический.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Дизайн и архитектура – средства организации среды жизни людей и строительства нового мира.</w:t>
      </w:r>
    </w:p>
    <w:p w:rsidR="00607E8B" w:rsidRDefault="00607E8B">
      <w:pPr>
        <w:spacing w:after="0"/>
        <w:ind w:left="120"/>
      </w:pPr>
      <w:bookmarkStart w:id="9" w:name="_Toc139632456"/>
      <w:bookmarkEnd w:id="9"/>
    </w:p>
    <w:p w:rsidR="00607E8B" w:rsidRDefault="00EC72E6">
      <w:pPr>
        <w:spacing w:after="0" w:line="264" w:lineRule="auto"/>
        <w:ind w:left="120"/>
        <w:jc w:val="both"/>
      </w:pPr>
      <w:r>
        <w:rPr>
          <w:rFonts w:ascii="Calibri" w:hAnsi="Calibri"/>
          <w:b/>
          <w:color w:val="000000"/>
          <w:sz w:val="28"/>
        </w:rPr>
        <w:lastRenderedPageBreak/>
        <w:t xml:space="preserve">Вариативный модуль. Модуль № 4 </w:t>
      </w:r>
      <w:r>
        <w:rPr>
          <w:rFonts w:ascii="Calibri" w:hAnsi="Calibri"/>
          <w:b/>
          <w:color w:val="000000"/>
          <w:sz w:val="28"/>
        </w:rPr>
        <w:t>«Изображение в синтетических, экранных видах искусства и художественная фотография»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Значение развития технолог</w:t>
      </w:r>
      <w:r>
        <w:rPr>
          <w:rFonts w:ascii="Times New Roman" w:hAnsi="Times New Roman"/>
          <w:color w:val="000000"/>
          <w:sz w:val="28"/>
        </w:rPr>
        <w:t>ий в становлении новых видов искусства.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Художник и искусство театра.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Рождение театра в древнейших обрядах. История развития искусства театра.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Жанровое многообразие театральных представлений, шоу, праздников и их визуальный облик.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Роль художника и виды профессиональной деятельности художника в современном театре.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Сценография и создание сценического образа. Сотворчество художника-постановщика с д</w:t>
      </w:r>
      <w:r>
        <w:rPr>
          <w:rFonts w:ascii="Times New Roman" w:hAnsi="Times New Roman"/>
          <w:color w:val="000000"/>
          <w:sz w:val="28"/>
        </w:rPr>
        <w:t>раматургом, режиссёром и актёрами.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Сценический костюм, грим и маска. Стилистическое единство в решении образа спектакля. Выражение в кост</w:t>
      </w:r>
      <w:r>
        <w:rPr>
          <w:rFonts w:ascii="Times New Roman" w:hAnsi="Times New Roman"/>
          <w:color w:val="000000"/>
          <w:sz w:val="28"/>
        </w:rPr>
        <w:t>юме характера персонажа.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Творчество художников-постановщиков в истории отечественного искусства (К. Коровин, И. Билибин, А. Головин и других художников-постановщиков). Школьный спектакль и работа художника по его подготовке.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Художник в театре кукол и его в</w:t>
      </w:r>
      <w:r>
        <w:rPr>
          <w:rFonts w:ascii="Times New Roman" w:hAnsi="Times New Roman"/>
          <w:color w:val="000000"/>
          <w:sz w:val="28"/>
        </w:rPr>
        <w:t>едущая роль как соавтора режиссёра и актёра в процессе создания образа персонажа.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Условность и метафора в театральной постановке как образная и авторская интерпретация реальности.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Художественная фотография.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Рождение фотографии как технологическая революция</w:t>
      </w:r>
      <w:r>
        <w:rPr>
          <w:rFonts w:ascii="Times New Roman" w:hAnsi="Times New Roman"/>
          <w:color w:val="000000"/>
          <w:sz w:val="28"/>
        </w:rPr>
        <w:t xml:space="preserve"> запечатления реальности. Искусство и технология. История фотографии: от дагеротипа до компьютерных технологий.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Современные возможности художественной обработки цифровой фотографии.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Картина мира и «Родиноведение» в фотографиях С.М. Прокудина-Горского. Сохр</w:t>
      </w:r>
      <w:r>
        <w:rPr>
          <w:rFonts w:ascii="Times New Roman" w:hAnsi="Times New Roman"/>
          <w:color w:val="000000"/>
          <w:sz w:val="28"/>
        </w:rPr>
        <w:t>анённая история и роль его фотографий в современной отечественной культуре.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Композиция кадра, ракур</w:t>
      </w:r>
      <w:r>
        <w:rPr>
          <w:rFonts w:ascii="Times New Roman" w:hAnsi="Times New Roman"/>
          <w:color w:val="000000"/>
          <w:sz w:val="28"/>
        </w:rPr>
        <w:t>с, плановость, графический ритм.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Умения наблюдать и выявлять выразительность и красоту окружающей жизни с помощью фотографии.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Фотопейзаж в творчестве профессиональных фотографов. 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Образные возможности чёрно-белой и цветной фотографии.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Роль тональных контра</w:t>
      </w:r>
      <w:r>
        <w:rPr>
          <w:rFonts w:ascii="Times New Roman" w:hAnsi="Times New Roman"/>
          <w:color w:val="000000"/>
          <w:sz w:val="28"/>
        </w:rPr>
        <w:t>стов и роль цвета в эмоционально-образном восприятии пейзажа.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Роль освещения в портретном образе. Фотография постановочная и документальная.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Фотопортрет в истории профессиональной фотографии и его связь с направлениями в изобразительном искусстве.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Портрет </w:t>
      </w:r>
      <w:r>
        <w:rPr>
          <w:rFonts w:ascii="Times New Roman" w:hAnsi="Times New Roman"/>
          <w:color w:val="000000"/>
          <w:sz w:val="28"/>
        </w:rPr>
        <w:t>в фотографии, его общее и особенное по сравнению с живописным и графическим портретом. Опыт выполнения портретных фотографий.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Фоторепортаж. Образ события в кадре. Репортажный снимок – свидетельство истории и его значение в сохранении памяти о событии.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Фото</w:t>
      </w:r>
      <w:r>
        <w:rPr>
          <w:rFonts w:ascii="Times New Roman" w:hAnsi="Times New Roman"/>
          <w:color w:val="000000"/>
          <w:sz w:val="28"/>
        </w:rPr>
        <w:t>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«Работать для жизни…» – фотографии Александра Родченко, их значение и влияние на стиль эпохи.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Возможности компьютерной обр</w:t>
      </w:r>
      <w:r>
        <w:rPr>
          <w:rFonts w:ascii="Times New Roman" w:hAnsi="Times New Roman"/>
          <w:color w:val="000000"/>
          <w:sz w:val="28"/>
        </w:rPr>
        <w:t>аботки фотографий, задачи преобразования фотографий и границы достоверности.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Коллаж как жанр художественного творчества с помощью различных компьютерных программ.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Художественная фотография как авторское видение мира, как образ времени и влияние фотообраза </w:t>
      </w:r>
      <w:r>
        <w:rPr>
          <w:rFonts w:ascii="Times New Roman" w:hAnsi="Times New Roman"/>
          <w:color w:val="000000"/>
          <w:sz w:val="28"/>
        </w:rPr>
        <w:t>на жизнь людей.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Изображение и искусство кино.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Ожившее изображение. История кино и его эволюция как искусства.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</w:t>
      </w:r>
      <w:r>
        <w:rPr>
          <w:rFonts w:ascii="Times New Roman" w:hAnsi="Times New Roman"/>
          <w:color w:val="000000"/>
          <w:sz w:val="28"/>
        </w:rPr>
        <w:t>те над фильмом. Сложносоставной язык кино.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Монтаж композиционно построенных кадров – основа языка киноискусства.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Художник-постановщик и его команда художников в работе по созданию фильма. Эскизы мест действия, образы и костюмы персонажей, </w:t>
      </w:r>
      <w:r>
        <w:rPr>
          <w:rFonts w:ascii="Times New Roman" w:hAnsi="Times New Roman"/>
          <w:color w:val="000000"/>
          <w:sz w:val="28"/>
        </w:rPr>
        <w:lastRenderedPageBreak/>
        <w:t xml:space="preserve">раскадровка, </w:t>
      </w:r>
      <w:r>
        <w:rPr>
          <w:rFonts w:ascii="Times New Roman" w:hAnsi="Times New Roman"/>
          <w:color w:val="000000"/>
          <w:sz w:val="28"/>
        </w:rPr>
        <w:t>чертежи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видеоролика – от замысла до съёмки. Разные жанры – разные задачи в работе над видеороликом. Эта</w:t>
      </w:r>
      <w:r>
        <w:rPr>
          <w:rFonts w:ascii="Times New Roman" w:hAnsi="Times New Roman"/>
          <w:color w:val="000000"/>
          <w:sz w:val="28"/>
        </w:rPr>
        <w:t>пы создания видеоролика.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электронно-цифровых тех</w:t>
      </w:r>
      <w:r>
        <w:rPr>
          <w:rFonts w:ascii="Times New Roman" w:hAnsi="Times New Roman"/>
          <w:color w:val="000000"/>
          <w:sz w:val="28"/>
        </w:rPr>
        <w:t>нологий в современном игровом кинематографе.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</w:t>
      </w:r>
      <w:r>
        <w:rPr>
          <w:rFonts w:ascii="Times New Roman" w:hAnsi="Times New Roman"/>
          <w:color w:val="000000"/>
          <w:sz w:val="28"/>
        </w:rPr>
        <w:t>ультфильмы, бумажная перекладка, сыпучая анимация.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Этапы создания анимационного фильма. Требования и критерии художественности.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Изобразительное искусство на телевидении.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Телевидение – экранное искусство: средство массовой информации, художественного и науч</w:t>
      </w:r>
      <w:r>
        <w:rPr>
          <w:rFonts w:ascii="Times New Roman" w:hAnsi="Times New Roman"/>
          <w:color w:val="000000"/>
          <w:sz w:val="28"/>
        </w:rPr>
        <w:t>ного просвещения, развлечения и организации досуга.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Искусство и технология. Создатель телевидения – русский инженер Владимир Козьмич Зворыкин.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Роль телевидения в превращении мира в единое информационное пространство. Картина мира, создаваемая телевидением.</w:t>
      </w:r>
      <w:r>
        <w:rPr>
          <w:rFonts w:ascii="Times New Roman" w:hAnsi="Times New Roman"/>
          <w:color w:val="000000"/>
          <w:sz w:val="28"/>
        </w:rPr>
        <w:t xml:space="preserve"> Прямой эфир и его значение.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Школьное телевидение и студия мультимедиа. Построение видеоряда и художественного оформления.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Художничес</w:t>
      </w:r>
      <w:r>
        <w:rPr>
          <w:rFonts w:ascii="Times New Roman" w:hAnsi="Times New Roman"/>
          <w:color w:val="000000"/>
          <w:sz w:val="28"/>
        </w:rPr>
        <w:t>кие роли каждого человека в реальной бытийной жизни.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Роль искусства в жизни общества и его влияние на жизнь каждого человека.</w:t>
      </w:r>
    </w:p>
    <w:p w:rsidR="00607E8B" w:rsidRDefault="00607E8B">
      <w:pPr>
        <w:sectPr w:rsidR="00607E8B">
          <w:pgSz w:w="11906" w:h="16383"/>
          <w:pgMar w:top="1134" w:right="850" w:bottom="1134" w:left="1701" w:header="720" w:footer="720" w:gutter="0"/>
          <w:cols w:space="720"/>
        </w:sectPr>
      </w:pPr>
      <w:bookmarkStart w:id="10" w:name="block-28748440"/>
    </w:p>
    <w:bookmarkEnd w:id="10"/>
    <w:p w:rsidR="00607E8B" w:rsidRDefault="00EC72E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ПО ИЗОБРАЗИТЕЛЬНОМУ ИСКУССТВУ НА УРОВНЕ ОСНОВНОГО ОБЩЕГО ОБРАЗОВАНИЯ</w:t>
      </w:r>
    </w:p>
    <w:p w:rsidR="00607E8B" w:rsidRDefault="00607E8B">
      <w:pPr>
        <w:spacing w:after="0" w:line="264" w:lineRule="auto"/>
        <w:ind w:left="120"/>
        <w:jc w:val="both"/>
      </w:pPr>
    </w:p>
    <w:p w:rsidR="00607E8B" w:rsidRDefault="00EC72E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ЛИЧНОСТНЫЕ РЕЗУЛЬТАТЫ </w:t>
      </w:r>
    </w:p>
    <w:p w:rsidR="00607E8B" w:rsidRDefault="00607E8B">
      <w:pPr>
        <w:spacing w:after="0" w:line="264" w:lineRule="auto"/>
        <w:ind w:firstLine="600"/>
        <w:jc w:val="both"/>
      </w:pPr>
      <w:bookmarkStart w:id="11" w:name="_Toc124264881"/>
      <w:bookmarkEnd w:id="11"/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центре программы по изобразительному искусству в соответстви</w:t>
      </w:r>
      <w:r>
        <w:rPr>
          <w:rFonts w:ascii="Times New Roman" w:hAnsi="Times New Roman"/>
          <w:color w:val="000000"/>
          <w:sz w:val="28"/>
        </w:rPr>
        <w:t>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призвана обеспечить достижение обучающимися личностных результатов, указанных во ФГ</w:t>
      </w:r>
      <w:r>
        <w:rPr>
          <w:rFonts w:ascii="Times New Roman" w:hAnsi="Times New Roman"/>
          <w:color w:val="000000"/>
          <w:sz w:val="28"/>
        </w:rPr>
        <w:t>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</w:t>
      </w:r>
      <w:r>
        <w:rPr>
          <w:rFonts w:ascii="Times New Roman" w:hAnsi="Times New Roman"/>
          <w:color w:val="000000"/>
          <w:sz w:val="28"/>
        </w:rPr>
        <w:t>азвитию и активному участию в социально значимой деятельности.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Патриотическое воспитание.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Осуществляется через освоение обучающимися содержания традиций, истории и современного развития отечественной культуры, выраженной в её архитектуре, народном, прик</w:t>
      </w:r>
      <w:r>
        <w:rPr>
          <w:rFonts w:ascii="Times New Roman" w:hAnsi="Times New Roman"/>
          <w:color w:val="000000"/>
          <w:sz w:val="28"/>
        </w:rPr>
        <w:t xml:space="preserve">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</w:t>
      </w:r>
      <w:r>
        <w:rPr>
          <w:rFonts w:ascii="Times New Roman" w:hAnsi="Times New Roman"/>
          <w:color w:val="000000"/>
          <w:sz w:val="28"/>
        </w:rPr>
        <w:t>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</w:t>
      </w:r>
      <w:r>
        <w:rPr>
          <w:rFonts w:ascii="Times New Roman" w:hAnsi="Times New Roman"/>
          <w:color w:val="000000"/>
          <w:sz w:val="28"/>
        </w:rPr>
        <w:t>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Гражданское воспитание.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по изобразительному искусству направлена на акт</w:t>
      </w:r>
      <w:r>
        <w:rPr>
          <w:rFonts w:ascii="Times New Roman" w:hAnsi="Times New Roman"/>
          <w:color w:val="000000"/>
          <w:sz w:val="28"/>
        </w:rPr>
        <w:t xml:space="preserve">ивное приобщение обучающихся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</w:t>
      </w:r>
      <w:r>
        <w:rPr>
          <w:rFonts w:ascii="Times New Roman" w:hAnsi="Times New Roman"/>
          <w:color w:val="000000"/>
          <w:sz w:val="28"/>
        </w:rPr>
        <w:t xml:space="preserve">особый </w:t>
      </w:r>
      <w:r>
        <w:rPr>
          <w:rFonts w:ascii="Times New Roman" w:hAnsi="Times New Roman"/>
          <w:color w:val="000000"/>
          <w:sz w:val="28"/>
        </w:rPr>
        <w:lastRenderedPageBreak/>
        <w:t>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</w:t>
      </w:r>
      <w:r>
        <w:rPr>
          <w:rFonts w:ascii="Times New Roman" w:hAnsi="Times New Roman"/>
          <w:color w:val="000000"/>
          <w:sz w:val="28"/>
        </w:rPr>
        <w:t>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</w:t>
      </w:r>
      <w:r>
        <w:rPr>
          <w:rFonts w:ascii="Times New Roman" w:hAnsi="Times New Roman"/>
          <w:color w:val="000000"/>
          <w:sz w:val="28"/>
        </w:rPr>
        <w:t xml:space="preserve">овлению чувства личной ответственности. 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Духовно-нравственное воспитание.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</w:t>
      </w:r>
      <w:r>
        <w:rPr>
          <w:rFonts w:ascii="Times New Roman" w:hAnsi="Times New Roman"/>
          <w:color w:val="000000"/>
          <w:sz w:val="28"/>
        </w:rPr>
        <w:t>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</w:t>
      </w:r>
      <w:r>
        <w:rPr>
          <w:rFonts w:ascii="Times New Roman" w:hAnsi="Times New Roman"/>
          <w:color w:val="000000"/>
          <w:sz w:val="28"/>
        </w:rPr>
        <w:t xml:space="preserve">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</w:t>
      </w:r>
      <w:r>
        <w:rPr>
          <w:rFonts w:ascii="Times New Roman" w:hAnsi="Times New Roman"/>
          <w:color w:val="000000"/>
          <w:sz w:val="28"/>
        </w:rPr>
        <w:t xml:space="preserve">словию ощущения человеком полноты проживаемой жизни. 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4)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Эстетическое воспитание.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Эстетическое (от греч. aisthetikos – чувствующий, чувственный) – это воспитание чувственной сферы обучающегося на основе всего спектра эстетических категорий: прекрасное, без</w:t>
      </w:r>
      <w:r>
        <w:rPr>
          <w:rFonts w:ascii="Times New Roman" w:hAnsi="Times New Roman"/>
          <w:color w:val="000000"/>
          <w:sz w:val="28"/>
        </w:rPr>
        <w:t>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</w:t>
      </w:r>
      <w:r>
        <w:rPr>
          <w:rFonts w:ascii="Times New Roman" w:hAnsi="Times New Roman"/>
          <w:color w:val="000000"/>
          <w:sz w:val="28"/>
        </w:rPr>
        <w:t>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</w:t>
      </w:r>
      <w:r>
        <w:rPr>
          <w:rFonts w:ascii="Times New Roman" w:hAnsi="Times New Roman"/>
          <w:color w:val="000000"/>
          <w:sz w:val="28"/>
        </w:rPr>
        <w:t>у человеческого общежития, к самому себе как самореализующейся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</w:t>
      </w:r>
      <w:r>
        <w:rPr>
          <w:rFonts w:ascii="Times New Roman" w:hAnsi="Times New Roman"/>
          <w:color w:val="000000"/>
          <w:sz w:val="28"/>
        </w:rPr>
        <w:t>едию.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5)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Ценности познавательной деятельности.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</w:t>
      </w:r>
      <w:r>
        <w:rPr>
          <w:rFonts w:ascii="Times New Roman" w:hAnsi="Times New Roman"/>
          <w:color w:val="000000"/>
          <w:sz w:val="28"/>
        </w:rPr>
        <w:t xml:space="preserve">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6)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Экологическое</w:t>
      </w:r>
      <w:r>
        <w:rPr>
          <w:rFonts w:ascii="Times New Roman" w:hAnsi="Times New Roman"/>
          <w:b/>
          <w:color w:val="000000"/>
          <w:sz w:val="28"/>
        </w:rPr>
        <w:t xml:space="preserve"> воспитание.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</w:t>
      </w:r>
      <w:r>
        <w:rPr>
          <w:rFonts w:ascii="Times New Roman" w:hAnsi="Times New Roman"/>
          <w:color w:val="000000"/>
          <w:sz w:val="28"/>
        </w:rPr>
        <w:t>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7)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Трудовое воспитание.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Художественно-эстетическое развитие обучающихся обязательно должно осуществляться в процессе личной художе</w:t>
      </w:r>
      <w:r>
        <w:rPr>
          <w:rFonts w:ascii="Times New Roman" w:hAnsi="Times New Roman"/>
          <w:color w:val="000000"/>
          <w:sz w:val="28"/>
        </w:rPr>
        <w:t>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</w:t>
      </w:r>
      <w:r>
        <w:rPr>
          <w:rFonts w:ascii="Times New Roman" w:hAnsi="Times New Roman"/>
          <w:color w:val="000000"/>
          <w:sz w:val="28"/>
        </w:rPr>
        <w:t>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</w:t>
      </w:r>
      <w:r>
        <w:rPr>
          <w:rFonts w:ascii="Times New Roman" w:hAnsi="Times New Roman"/>
          <w:color w:val="000000"/>
          <w:sz w:val="28"/>
        </w:rPr>
        <w:t>ективной трудовой работы, работы в команде – обязательные требования к определённым заданиям программы.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8)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Воспитывающая предметно-эстетическая среда.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процессе художественно-эстетического воспитания обучающихся имеет значение организация пространственной</w:t>
      </w:r>
      <w:r>
        <w:rPr>
          <w:rFonts w:ascii="Times New Roman" w:hAnsi="Times New Roman"/>
          <w:color w:val="000000"/>
          <w:sz w:val="28"/>
        </w:rPr>
        <w:t xml:space="preserve">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</w:t>
      </w:r>
      <w:r>
        <w:rPr>
          <w:rFonts w:ascii="Times New Roman" w:hAnsi="Times New Roman"/>
          <w:color w:val="000000"/>
          <w:sz w:val="28"/>
        </w:rPr>
        <w:t>ой жизни. Эта деятельность обучающихся, как и сам образ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</w:t>
      </w:r>
      <w:r>
        <w:rPr>
          <w:rFonts w:ascii="Times New Roman" w:hAnsi="Times New Roman"/>
          <w:color w:val="000000"/>
          <w:sz w:val="28"/>
        </w:rPr>
        <w:t>.</w:t>
      </w:r>
    </w:p>
    <w:p w:rsidR="00607E8B" w:rsidRDefault="00EC72E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607E8B" w:rsidRDefault="00607E8B">
      <w:pPr>
        <w:spacing w:after="0" w:line="264" w:lineRule="auto"/>
        <w:ind w:left="120"/>
        <w:jc w:val="both"/>
      </w:pPr>
    </w:p>
    <w:p w:rsidR="00607E8B" w:rsidRDefault="00EC72E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Овладение универсальными познавательными действиями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607E8B" w:rsidRDefault="00EC72E6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сравнивать </w:t>
      </w:r>
      <w:r>
        <w:rPr>
          <w:rFonts w:ascii="Times New Roman" w:hAnsi="Times New Roman"/>
          <w:color w:val="000000"/>
          <w:sz w:val="28"/>
        </w:rPr>
        <w:t>предметные и пространственные объекты по заданным основаниям;</w:t>
      </w:r>
    </w:p>
    <w:p w:rsidR="00607E8B" w:rsidRDefault="00EC72E6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 w:rsidR="00607E8B" w:rsidRDefault="00EC72E6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положение предметной формы в пространстве;</w:t>
      </w:r>
    </w:p>
    <w:p w:rsidR="00607E8B" w:rsidRDefault="00EC72E6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 w:rsidR="00607E8B" w:rsidRDefault="00EC72E6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анализировать структуру предмета, конструкции, пространства</w:t>
      </w:r>
      <w:r>
        <w:rPr>
          <w:rFonts w:ascii="Times New Roman" w:hAnsi="Times New Roman"/>
          <w:color w:val="000000"/>
          <w:sz w:val="28"/>
        </w:rPr>
        <w:t>, зрительного образа;</w:t>
      </w:r>
    </w:p>
    <w:p w:rsidR="00607E8B" w:rsidRDefault="00EC72E6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структурировать предметно-пространственные явления;</w:t>
      </w:r>
    </w:p>
    <w:p w:rsidR="00607E8B" w:rsidRDefault="00EC72E6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сопоставлять пропорциональное соотношение частей внутри целого и предметов между собой;</w:t>
      </w:r>
    </w:p>
    <w:p w:rsidR="00607E8B" w:rsidRDefault="00EC72E6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абстрагировать образ реальности в построении плоской или пространственной композиции.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 обучаю</w:t>
      </w:r>
      <w:r>
        <w:rPr>
          <w:rFonts w:ascii="Times New Roman" w:hAnsi="Times New Roman"/>
          <w:color w:val="000000"/>
          <w:sz w:val="28"/>
        </w:rPr>
        <w:t>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:rsidR="00607E8B" w:rsidRDefault="00EC72E6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явлений художественной культуры;</w:t>
      </w:r>
    </w:p>
    <w:p w:rsidR="00607E8B" w:rsidRDefault="00EC72E6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сопоставлять, анализировать, срав</w:t>
      </w:r>
      <w:r>
        <w:rPr>
          <w:rFonts w:ascii="Times New Roman" w:hAnsi="Times New Roman"/>
          <w:color w:val="000000"/>
          <w:sz w:val="28"/>
        </w:rPr>
        <w:t>нивать и оценивать с позиций эстетических категорий явления искусства и действительности;</w:t>
      </w:r>
    </w:p>
    <w:p w:rsidR="00607E8B" w:rsidRDefault="00EC72E6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классифицировать произведения искусства по видам и, соответственно, по назначению в жизни людей;</w:t>
      </w:r>
    </w:p>
    <w:p w:rsidR="00607E8B" w:rsidRDefault="00EC72E6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ставить и использовать вопросы как исследовательский инструмент позна</w:t>
      </w:r>
      <w:r>
        <w:rPr>
          <w:rFonts w:ascii="Times New Roman" w:hAnsi="Times New Roman"/>
          <w:color w:val="000000"/>
          <w:sz w:val="28"/>
        </w:rPr>
        <w:t>ния;</w:t>
      </w:r>
    </w:p>
    <w:p w:rsidR="00607E8B" w:rsidRDefault="00EC72E6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вести исследовательскую работу по сбору информационного материала по установленной или выбранной теме;</w:t>
      </w:r>
    </w:p>
    <w:p w:rsidR="00607E8B" w:rsidRDefault="00EC72E6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 обучающегося б</w:t>
      </w:r>
      <w:r>
        <w:rPr>
          <w:rFonts w:ascii="Times New Roman" w:hAnsi="Times New Roman"/>
          <w:color w:val="000000"/>
          <w:sz w:val="28"/>
        </w:rPr>
        <w:t>удут сформированы следующие умения работать с информацией как часть универсальных познавательных учебных действий:</w:t>
      </w:r>
    </w:p>
    <w:p w:rsidR="00607E8B" w:rsidRDefault="00EC72E6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различные методы, в том числе электронные технологии, для поиска и отбора информации на основе образовательных задач и заданных </w:t>
      </w:r>
      <w:r>
        <w:rPr>
          <w:rFonts w:ascii="Times New Roman" w:hAnsi="Times New Roman"/>
          <w:color w:val="000000"/>
          <w:sz w:val="28"/>
        </w:rPr>
        <w:t>критериев;</w:t>
      </w:r>
    </w:p>
    <w:p w:rsidR="00607E8B" w:rsidRDefault="00EC72E6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 образовательные ресурсы;</w:t>
      </w:r>
    </w:p>
    <w:p w:rsidR="00607E8B" w:rsidRDefault="00EC72E6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уметь работать с электронными учебными пособиями и учебниками;</w:t>
      </w:r>
    </w:p>
    <w:p w:rsidR="00607E8B" w:rsidRDefault="00EC72E6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выбирать, анализировать, интерпретировать, обобщать и систематизировать информацию, представленную в произведениях искусства, в </w:t>
      </w:r>
      <w:r>
        <w:rPr>
          <w:rFonts w:ascii="Times New Roman" w:hAnsi="Times New Roman"/>
          <w:color w:val="000000"/>
          <w:sz w:val="28"/>
        </w:rPr>
        <w:t>текстах, таблицах и схемах;</w:t>
      </w:r>
    </w:p>
    <w:p w:rsidR="00607E8B" w:rsidRDefault="00EC72E6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607E8B" w:rsidRDefault="00EC72E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Овладение универсальными коммуникативными действиями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607E8B" w:rsidRDefault="00607E8B">
      <w:pPr>
        <w:spacing w:after="0"/>
        <w:ind w:left="120"/>
      </w:pPr>
    </w:p>
    <w:p w:rsidR="00607E8B" w:rsidRDefault="00EC72E6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607E8B" w:rsidRDefault="00EC72E6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воспринимать </w:t>
      </w:r>
      <w:r>
        <w:rPr>
          <w:rFonts w:ascii="Times New Roman" w:hAnsi="Times New Roman"/>
          <w:color w:val="000000"/>
          <w:sz w:val="28"/>
        </w:rPr>
        <w:t>и формулировать суждения, выражать эмоции в соответствии с целями и условиями общения, развивая способность к эмпатии и опираясь на восприятие окружающих;</w:t>
      </w:r>
    </w:p>
    <w:p w:rsidR="00607E8B" w:rsidRDefault="00EC72E6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вести диалог и участвовать в дискуссии, проявляя уважительное отношение к оппонентам, сопоставлять св</w:t>
      </w:r>
      <w:r>
        <w:rPr>
          <w:rFonts w:ascii="Times New Roman" w:hAnsi="Times New Roman"/>
          <w:color w:val="000000"/>
          <w:sz w:val="28"/>
        </w:rPr>
        <w:t>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:rsidR="00607E8B" w:rsidRDefault="00EC72E6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публично представлять и</w:t>
      </w:r>
      <w:r>
        <w:rPr>
          <w:rFonts w:ascii="Times New Roman" w:hAnsi="Times New Roman"/>
          <w:color w:val="000000"/>
          <w:sz w:val="28"/>
        </w:rPr>
        <w:t xml:space="preserve"> объяснять результаты своего творческого, художественного или исследовательского опыта;</w:t>
      </w:r>
    </w:p>
    <w:p w:rsidR="00607E8B" w:rsidRDefault="00EC72E6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</w:t>
      </w:r>
      <w:r>
        <w:rPr>
          <w:rFonts w:ascii="Times New Roman" w:hAnsi="Times New Roman"/>
          <w:color w:val="000000"/>
          <w:sz w:val="28"/>
        </w:rPr>
        <w:t>руководить, выполнять поручения, подчиняться, ответственно относиться к задачам, своей роли в достижении общего результата.</w:t>
      </w:r>
    </w:p>
    <w:p w:rsidR="00607E8B" w:rsidRDefault="00607E8B">
      <w:pPr>
        <w:spacing w:after="0"/>
        <w:ind w:left="120"/>
      </w:pPr>
    </w:p>
    <w:p w:rsidR="00607E8B" w:rsidRDefault="00EC72E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Овладение универсальными регулятивными действиями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 обучающегося будут сформированы следующие умения самоорганизации как часть унив</w:t>
      </w:r>
      <w:r>
        <w:rPr>
          <w:rFonts w:ascii="Times New Roman" w:hAnsi="Times New Roman"/>
          <w:color w:val="000000"/>
          <w:sz w:val="28"/>
        </w:rPr>
        <w:t>ерсальных регулятивных учебных действий:</w:t>
      </w:r>
    </w:p>
    <w:p w:rsidR="00607E8B" w:rsidRDefault="00EC72E6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 w:rsidR="00607E8B" w:rsidRDefault="00EC72E6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плани</w:t>
      </w:r>
      <w:r>
        <w:rPr>
          <w:rFonts w:ascii="Times New Roman" w:hAnsi="Times New Roman"/>
          <w:color w:val="000000"/>
          <w:sz w:val="28"/>
        </w:rPr>
        <w:t xml:space="preserve">ровать пути достижения поставленных целей, составлять алгоритм действий, осознанно выбирать наиболее эффективные </w:t>
      </w:r>
      <w:r>
        <w:rPr>
          <w:rFonts w:ascii="Times New Roman" w:hAnsi="Times New Roman"/>
          <w:color w:val="000000"/>
          <w:sz w:val="28"/>
        </w:rPr>
        <w:lastRenderedPageBreak/>
        <w:t>способы решения учебных, познавательных, художественно-творческих задач;</w:t>
      </w:r>
    </w:p>
    <w:p w:rsidR="00607E8B" w:rsidRDefault="00EC72E6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уметь организовывать своё рабочее место для практической работы, сохра</w:t>
      </w:r>
      <w:r>
        <w:rPr>
          <w:rFonts w:ascii="Times New Roman" w:hAnsi="Times New Roman"/>
          <w:color w:val="000000"/>
          <w:sz w:val="28"/>
        </w:rPr>
        <w:t>няя порядок в окружающем пространстве и бережно относясь к используемым материалам.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:rsidR="00607E8B" w:rsidRDefault="00EC72E6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соотносить свои действия с планируемыми результатами,</w:t>
      </w:r>
      <w:r>
        <w:rPr>
          <w:rFonts w:ascii="Times New Roman" w:hAnsi="Times New Roman"/>
          <w:color w:val="000000"/>
          <w:sz w:val="28"/>
        </w:rPr>
        <w:t xml:space="preserve"> осуществлять контроль своей деятельности в процессе достижения результата;</w:t>
      </w:r>
    </w:p>
    <w:p w:rsidR="00607E8B" w:rsidRDefault="00EC72E6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владеть основами самоконтроля, рефлексии, самооценки на основе соответствующих целям критериев.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эмоционального интеллекта как </w:t>
      </w:r>
      <w:r>
        <w:rPr>
          <w:rFonts w:ascii="Times New Roman" w:hAnsi="Times New Roman"/>
          <w:color w:val="000000"/>
          <w:sz w:val="28"/>
        </w:rPr>
        <w:t>часть универсальных регулятивных учебных действий:</w:t>
      </w:r>
    </w:p>
    <w:p w:rsidR="00607E8B" w:rsidRDefault="00EC72E6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развивать способность управлять собственными эмоциями, стремиться к пониманию эмоций других;</w:t>
      </w:r>
    </w:p>
    <w:p w:rsidR="00607E8B" w:rsidRDefault="00EC72E6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уметь рефлексировать эмоции как основание для художественного восприятия искусства и собственной художественной </w:t>
      </w:r>
      <w:r>
        <w:rPr>
          <w:rFonts w:ascii="Times New Roman" w:hAnsi="Times New Roman"/>
          <w:color w:val="000000"/>
          <w:sz w:val="28"/>
        </w:rPr>
        <w:t>деятельности;</w:t>
      </w:r>
    </w:p>
    <w:p w:rsidR="00607E8B" w:rsidRDefault="00EC72E6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:rsidR="00607E8B" w:rsidRDefault="00EC72E6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признавать своё и чужое право на ошибку;</w:t>
      </w:r>
    </w:p>
    <w:p w:rsidR="00607E8B" w:rsidRDefault="00EC72E6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работать индивидуально и в группе; продуктивно участвовать в учебном сотрудничестве, в</w:t>
      </w:r>
      <w:r>
        <w:rPr>
          <w:rFonts w:ascii="Times New Roman" w:hAnsi="Times New Roman"/>
          <w:color w:val="000000"/>
          <w:sz w:val="28"/>
        </w:rPr>
        <w:t xml:space="preserve"> совместной деятельности со сверстниками, с педагогами и межвозрастном взаимодействии.</w:t>
      </w:r>
    </w:p>
    <w:p w:rsidR="00607E8B" w:rsidRDefault="00607E8B">
      <w:pPr>
        <w:spacing w:after="0"/>
        <w:ind w:left="120"/>
      </w:pPr>
      <w:bookmarkStart w:id="12" w:name="_Toc124264882"/>
      <w:bookmarkEnd w:id="12"/>
    </w:p>
    <w:p w:rsidR="00607E8B" w:rsidRDefault="00607E8B">
      <w:pPr>
        <w:spacing w:after="0"/>
        <w:ind w:left="120"/>
      </w:pPr>
    </w:p>
    <w:p w:rsidR="00607E8B" w:rsidRDefault="00EC72E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607E8B" w:rsidRDefault="00607E8B">
      <w:pPr>
        <w:spacing w:after="0"/>
        <w:ind w:left="120"/>
      </w:pPr>
    </w:p>
    <w:p w:rsidR="00607E8B" w:rsidRDefault="00EC72E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</w:rPr>
        <w:t>в 5 классе</w:t>
      </w:r>
      <w:r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607E8B" w:rsidRDefault="00EC72E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Моду</w:t>
      </w:r>
      <w:r>
        <w:rPr>
          <w:rFonts w:ascii="Times New Roman" w:hAnsi="Times New Roman"/>
          <w:b/>
          <w:color w:val="000000"/>
          <w:sz w:val="28"/>
        </w:rPr>
        <w:t>ль № 1 «Декоративно-прикладное и народное искусство»: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связь декоративно-прикладного искусства с бытовыми потребностями люд</w:t>
      </w:r>
      <w:r>
        <w:rPr>
          <w:rFonts w:ascii="Times New Roman" w:hAnsi="Times New Roman"/>
          <w:color w:val="000000"/>
          <w:sz w:val="28"/>
        </w:rPr>
        <w:t>ей, необходимость присутствия в предметном мире и жилой среде;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иметь представление (уметь рассуждать, приводить примеры) о мифологическом и магическом значении орнаментального оформления </w:t>
      </w:r>
      <w:r>
        <w:rPr>
          <w:rFonts w:ascii="Times New Roman" w:hAnsi="Times New Roman"/>
          <w:color w:val="000000"/>
          <w:sz w:val="28"/>
        </w:rPr>
        <w:lastRenderedPageBreak/>
        <w:t>жилой среды в древней истории человечества, о присутствии в древних о</w:t>
      </w:r>
      <w:r>
        <w:rPr>
          <w:rFonts w:ascii="Times New Roman" w:hAnsi="Times New Roman"/>
          <w:color w:val="000000"/>
          <w:sz w:val="28"/>
        </w:rPr>
        <w:t>рнаментах символического описания мира;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коммуникативные, познавательные и культовые функции декоративно-прикладного искусства;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объяснять коммуникативное значение декоративного образа в организации межличностных отношений, в обозначени</w:t>
      </w:r>
      <w:r>
        <w:rPr>
          <w:rFonts w:ascii="Times New Roman" w:hAnsi="Times New Roman"/>
          <w:color w:val="000000"/>
          <w:sz w:val="28"/>
        </w:rPr>
        <w:t>и социальной роли человека, в оформлении предметно-пространственной среды;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</w:t>
      </w:r>
      <w:r>
        <w:rPr>
          <w:rFonts w:ascii="Times New Roman" w:hAnsi="Times New Roman"/>
          <w:color w:val="000000"/>
          <w:sz w:val="28"/>
        </w:rPr>
        <w:t>вную связь декора и материала;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специфику образного языка декоративног</w:t>
      </w:r>
      <w:r>
        <w:rPr>
          <w:rFonts w:ascii="Times New Roman" w:hAnsi="Times New Roman"/>
          <w:color w:val="000000"/>
          <w:sz w:val="28"/>
        </w:rPr>
        <w:t>о искусства – его знаковую природу, орнаментальность, стилизацию изображения;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практическими навыками самостоятельного творческого создания</w:t>
      </w:r>
      <w:r>
        <w:rPr>
          <w:rFonts w:ascii="Times New Roman" w:hAnsi="Times New Roman"/>
          <w:color w:val="000000"/>
          <w:sz w:val="28"/>
        </w:rPr>
        <w:t xml:space="preserve"> орнаментов ленточных, сетчатых, центрических;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практическими навыками стилизованного – ор</w:t>
      </w:r>
      <w:r>
        <w:rPr>
          <w:rFonts w:ascii="Times New Roman" w:hAnsi="Times New Roman"/>
          <w:color w:val="000000"/>
          <w:sz w:val="28"/>
        </w:rPr>
        <w:t>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особенности народного крестьянского</w:t>
      </w:r>
      <w:r>
        <w:rPr>
          <w:rFonts w:ascii="Times New Roman" w:hAnsi="Times New Roman"/>
          <w:color w:val="000000"/>
          <w:sz w:val="28"/>
        </w:rPr>
        <w:t xml:space="preserve">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уметь объяснять символическое значение традиционных знаков народного крестьянского искусства (солярные знаки, древо </w:t>
      </w:r>
      <w:r>
        <w:rPr>
          <w:rFonts w:ascii="Times New Roman" w:hAnsi="Times New Roman"/>
          <w:color w:val="000000"/>
          <w:sz w:val="28"/>
        </w:rPr>
        <w:t>жизни, конь, птица, мать-земля);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</w:t>
      </w:r>
      <w:r>
        <w:rPr>
          <w:rFonts w:ascii="Times New Roman" w:hAnsi="Times New Roman"/>
          <w:color w:val="000000"/>
          <w:sz w:val="28"/>
        </w:rPr>
        <w:t>тражение уклада крестьянской жизни и памятник архитектуры;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практический опыт изображения характерных традиционных предметов крестьянского быта;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освоить конструкцию народного праздничного костюма, его образный строй и символическое значение его декора</w:t>
      </w:r>
      <w:r>
        <w:rPr>
          <w:rFonts w:ascii="Times New Roman" w:hAnsi="Times New Roman"/>
          <w:color w:val="000000"/>
          <w:sz w:val="28"/>
        </w:rPr>
        <w:t>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произведения народного искусства как бесценное культурное наследие, хранящее в сво</w:t>
      </w:r>
      <w:r>
        <w:rPr>
          <w:rFonts w:ascii="Times New Roman" w:hAnsi="Times New Roman"/>
          <w:color w:val="000000"/>
          <w:sz w:val="28"/>
        </w:rPr>
        <w:t>их материальных формах глубинные духовные ценности;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 уметь изображать или конструировать устройство традиционных жилищ разных народов, например, юрты, сакли, хаты-мазанки, объяснять семантическое значение деталей конструкции и декора, их связь с при</w:t>
      </w:r>
      <w:r>
        <w:rPr>
          <w:rFonts w:ascii="Times New Roman" w:hAnsi="Times New Roman"/>
          <w:color w:val="000000"/>
          <w:sz w:val="28"/>
        </w:rPr>
        <w:t>родой, трудом и бытом;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</w:t>
      </w:r>
      <w:r>
        <w:rPr>
          <w:rFonts w:ascii="Times New Roman" w:hAnsi="Times New Roman"/>
          <w:color w:val="000000"/>
          <w:sz w:val="28"/>
        </w:rPr>
        <w:t>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значение народных промыслов и традиций художественного ремесла в со</w:t>
      </w:r>
      <w:r>
        <w:rPr>
          <w:rFonts w:ascii="Times New Roman" w:hAnsi="Times New Roman"/>
          <w:color w:val="000000"/>
          <w:sz w:val="28"/>
        </w:rPr>
        <w:t>временной жизни;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рассказывать о происхождении народных художественных промыслов, о соотношении ремесла и искусства;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характерные черты орнаментов и изделий ряда отечественных народных художественных промыслов;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древние образы народно</w:t>
      </w:r>
      <w:r>
        <w:rPr>
          <w:rFonts w:ascii="Times New Roman" w:hAnsi="Times New Roman"/>
          <w:color w:val="000000"/>
          <w:sz w:val="28"/>
        </w:rPr>
        <w:t>го искусства в произведениях современных народных промыслов;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перечислять материалы, используемые в народных художественных промыслах: дерево, глина, металл, стекло;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изделия народных художественных промыслов по материалу изготовления и техни</w:t>
      </w:r>
      <w:r>
        <w:rPr>
          <w:rFonts w:ascii="Times New Roman" w:hAnsi="Times New Roman"/>
          <w:color w:val="000000"/>
          <w:sz w:val="28"/>
        </w:rPr>
        <w:t>ке декора;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связь между материалом, формой и техникой декора в произведениях народных промыслов;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изображать фрагменты орнамент</w:t>
      </w:r>
      <w:r>
        <w:rPr>
          <w:rFonts w:ascii="Times New Roman" w:hAnsi="Times New Roman"/>
          <w:color w:val="000000"/>
          <w:sz w:val="28"/>
        </w:rPr>
        <w:t>ов, отдельные сюжеты, детали или общий вид изделий ряда отечественных художественных промыслов;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</w:t>
      </w:r>
      <w:r>
        <w:rPr>
          <w:rFonts w:ascii="Times New Roman" w:hAnsi="Times New Roman"/>
          <w:color w:val="000000"/>
          <w:sz w:val="28"/>
        </w:rPr>
        <w:t>ы или логотипа;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понимать и объяснять значение государственной символики, иметь представление о значении и содержании геральдики;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определять и указывать продукты декоративно-прикладной художественной деятельности в окружающей предметно-пространственно</w:t>
      </w:r>
      <w:r>
        <w:rPr>
          <w:rFonts w:ascii="Times New Roman" w:hAnsi="Times New Roman"/>
          <w:color w:val="000000"/>
          <w:sz w:val="28"/>
        </w:rPr>
        <w:t>й среде, обычной жизненной обстановке и характеризовать их образное назначение;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</w:t>
      </w:r>
      <w:r>
        <w:rPr>
          <w:rFonts w:ascii="Times New Roman" w:hAnsi="Times New Roman"/>
          <w:color w:val="000000"/>
          <w:sz w:val="28"/>
        </w:rPr>
        <w:t>, гобелен и другое;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:rsidR="00607E8B" w:rsidRDefault="00607E8B">
      <w:pPr>
        <w:spacing w:after="0" w:line="264" w:lineRule="auto"/>
        <w:ind w:left="120"/>
        <w:jc w:val="both"/>
      </w:pPr>
    </w:p>
    <w:p w:rsidR="00607E8B" w:rsidRDefault="00EC72E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color w:val="000000"/>
          <w:sz w:val="28"/>
        </w:rPr>
        <w:t>6 классе</w:t>
      </w:r>
      <w:r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607E8B" w:rsidRDefault="00EC72E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Модуль № 2 «Живопись, графика, скульптура»: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различия между пространственными и временными видами искусства и их значение в жизн</w:t>
      </w:r>
      <w:r>
        <w:rPr>
          <w:rFonts w:ascii="Times New Roman" w:hAnsi="Times New Roman"/>
          <w:color w:val="000000"/>
          <w:sz w:val="28"/>
        </w:rPr>
        <w:t>и людей;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причины деления пространственных искусств на виды;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основные виды живописи, графики и скульптуры, объяснять их назначение в жизни людей.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Язык изобразительного искусства и его выразительные средства: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и характеризовать </w:t>
      </w:r>
      <w:r>
        <w:rPr>
          <w:rFonts w:ascii="Times New Roman" w:hAnsi="Times New Roman"/>
          <w:color w:val="000000"/>
          <w:sz w:val="28"/>
        </w:rPr>
        <w:t>традиционные художественные материалы для графики, живописи, скульптуры;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практические навыки изобра</w:t>
      </w:r>
      <w:r>
        <w:rPr>
          <w:rFonts w:ascii="Times New Roman" w:hAnsi="Times New Roman"/>
          <w:color w:val="000000"/>
          <w:sz w:val="28"/>
        </w:rPr>
        <w:t>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различных художественных техни</w:t>
      </w:r>
      <w:r>
        <w:rPr>
          <w:rFonts w:ascii="Times New Roman" w:hAnsi="Times New Roman"/>
          <w:color w:val="000000"/>
          <w:sz w:val="28"/>
        </w:rPr>
        <w:t>ках в использовании художественных материалов;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роль рисунка как основы изобразительной деятельности;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опыт учебного рисунка – светотеневого изображения объёмных форм;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основы линейной перспективы и уметь изображать объёмные геометрически</w:t>
      </w:r>
      <w:r>
        <w:rPr>
          <w:rFonts w:ascii="Times New Roman" w:hAnsi="Times New Roman"/>
          <w:color w:val="000000"/>
          <w:sz w:val="28"/>
        </w:rPr>
        <w:t>е тела на двухмерной плоскости;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содержание понятий «тон», «тональные отноше</w:t>
      </w:r>
      <w:r>
        <w:rPr>
          <w:rFonts w:ascii="Times New Roman" w:hAnsi="Times New Roman"/>
          <w:color w:val="000000"/>
          <w:sz w:val="28"/>
        </w:rPr>
        <w:t>ния» и иметь опыт их визуального анализа;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иметь опыт линейного рисунка, понимать выразительные </w:t>
      </w:r>
      <w:r>
        <w:rPr>
          <w:rFonts w:ascii="Times New Roman" w:hAnsi="Times New Roman"/>
          <w:color w:val="000000"/>
          <w:sz w:val="28"/>
        </w:rPr>
        <w:t>возможности линии;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знать основы цветоведения: характеризовать основные и составные цвета, дополнительные цвета – и значение этих </w:t>
      </w:r>
      <w:r>
        <w:rPr>
          <w:rFonts w:ascii="Times New Roman" w:hAnsi="Times New Roman"/>
          <w:color w:val="000000"/>
          <w:sz w:val="28"/>
        </w:rPr>
        <w:t>знаний для искусства живописи;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опыт объёмного изображения (лепки) и начальные представления о пластической выраз</w:t>
      </w:r>
      <w:r>
        <w:rPr>
          <w:rFonts w:ascii="Times New Roman" w:hAnsi="Times New Roman"/>
          <w:color w:val="000000"/>
          <w:sz w:val="28"/>
        </w:rPr>
        <w:t>ительности скульптуры, соотношении пропорций в изображении предметов или животных.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Жанры изобразительного искусства: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понятие «жанры в изобразительном искусстве», перечислять жанры;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разницу между предметом изображения, сюжетом и содержан</w:t>
      </w:r>
      <w:r>
        <w:rPr>
          <w:rFonts w:ascii="Times New Roman" w:hAnsi="Times New Roman"/>
          <w:color w:val="000000"/>
          <w:sz w:val="28"/>
        </w:rPr>
        <w:t>ием произведения искусства.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Натюрморт: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рассказывать о натюрморте в истории русского искусства и роли </w:t>
      </w:r>
      <w:r>
        <w:rPr>
          <w:rFonts w:ascii="Times New Roman" w:hAnsi="Times New Roman"/>
          <w:color w:val="000000"/>
          <w:sz w:val="28"/>
        </w:rPr>
        <w:t>натюрморта в отечественном искусстве ХХ в., опираясь на конкретные произведения отечественных художников;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об освещении ка</w:t>
      </w:r>
      <w:r>
        <w:rPr>
          <w:rFonts w:ascii="Times New Roman" w:hAnsi="Times New Roman"/>
          <w:color w:val="000000"/>
          <w:sz w:val="28"/>
        </w:rPr>
        <w:t>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иметь опыт создания графического </w:t>
      </w:r>
      <w:r>
        <w:rPr>
          <w:rFonts w:ascii="Times New Roman" w:hAnsi="Times New Roman"/>
          <w:color w:val="000000"/>
          <w:sz w:val="28"/>
        </w:rPr>
        <w:t>натюрморта;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опыт создания натюрморта средствами живописи.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Портрет: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сравнивать содержание портретного образ</w:t>
      </w:r>
      <w:r>
        <w:rPr>
          <w:rFonts w:ascii="Times New Roman" w:hAnsi="Times New Roman"/>
          <w:color w:val="000000"/>
          <w:sz w:val="28"/>
        </w:rPr>
        <w:t>а в искусстве Древнего Рима, эпохи Возрождения и Нового времени;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узнавать произведения и называть имена нескольких великих портретистов европе</w:t>
      </w:r>
      <w:r>
        <w:rPr>
          <w:rFonts w:ascii="Times New Roman" w:hAnsi="Times New Roman"/>
          <w:color w:val="000000"/>
          <w:sz w:val="28"/>
        </w:rPr>
        <w:t>йского искусства (Леонардо да Винчи, Рафаэль, Микеланджело, Рембрандт и других портретистов);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рассказывать историю портрета в русском изобразительном искусстве, называть имена великих художников-портретистов (В. Боровиковский, А. Венецианов, О. Кипре</w:t>
      </w:r>
      <w:r>
        <w:rPr>
          <w:rFonts w:ascii="Times New Roman" w:hAnsi="Times New Roman"/>
          <w:color w:val="000000"/>
          <w:sz w:val="28"/>
        </w:rPr>
        <w:t>нский, В. Тропинин, К. Брюллов, И. Крамской, И. Репин, В. Суриков, В. Серов и другие авторы);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спо</w:t>
      </w:r>
      <w:r>
        <w:rPr>
          <w:rFonts w:ascii="Times New Roman" w:hAnsi="Times New Roman"/>
          <w:color w:val="000000"/>
          <w:sz w:val="28"/>
        </w:rPr>
        <w:t>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скульптурном портрете в истории искусства, о выражении характера человека и образа эп</w:t>
      </w:r>
      <w:r>
        <w:rPr>
          <w:rFonts w:ascii="Times New Roman" w:hAnsi="Times New Roman"/>
          <w:color w:val="000000"/>
          <w:sz w:val="28"/>
        </w:rPr>
        <w:t>охи в скульптурном портрете;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начальный опыт лепки головы человека;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опыт графического портретного изображения как нового для себя видения индивидуальности человека;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графических портретах мастеров разных эпох, о разнообразии</w:t>
      </w:r>
      <w:r>
        <w:rPr>
          <w:rFonts w:ascii="Times New Roman" w:hAnsi="Times New Roman"/>
          <w:color w:val="000000"/>
          <w:sz w:val="28"/>
        </w:rPr>
        <w:t xml:space="preserve"> графических средств в изображении образа человека;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характеризовать роль освещения как выразительного средства при создании художественного образа;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опыт создания живописного портрета, понимать роль цвета в создании портретного образа как средст</w:t>
      </w:r>
      <w:r>
        <w:rPr>
          <w:rFonts w:ascii="Times New Roman" w:hAnsi="Times New Roman"/>
          <w:color w:val="000000"/>
          <w:sz w:val="28"/>
        </w:rPr>
        <w:t>ва выражения настроения, характера, индивидуальности героя портрета;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жанре портрета в искусстве ХХ в. – западном и отечественном.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Пейзаж: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и уметь сравнивать изображение пространства в эпоху Древнего мира, в Среднев</w:t>
      </w:r>
      <w:r>
        <w:rPr>
          <w:rFonts w:ascii="Times New Roman" w:hAnsi="Times New Roman"/>
          <w:color w:val="000000"/>
          <w:sz w:val="28"/>
        </w:rPr>
        <w:t>ековом искусстве и в эпоху Возрождения;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знать правила построения линейной перспективы и уметь применять их в рисунке;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</w:t>
      </w:r>
      <w:r>
        <w:rPr>
          <w:rFonts w:ascii="Times New Roman" w:hAnsi="Times New Roman"/>
          <w:color w:val="000000"/>
          <w:sz w:val="28"/>
        </w:rPr>
        <w:t>вая перспектива;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правила воздушной перспективы и уметь их применять на практике;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иметь представление </w:t>
      </w:r>
      <w:r>
        <w:rPr>
          <w:rFonts w:ascii="Times New Roman" w:hAnsi="Times New Roman"/>
          <w:color w:val="000000"/>
          <w:sz w:val="28"/>
        </w:rPr>
        <w:t>о морских пейзажах И. Айвазовского;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об особенностях пленэрной живописи и колористической изменчивости состояний природы;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знать и уметь рассказывать историю пейзажа в русской живописи, характеризуя особенности понимания пейзажа в </w:t>
      </w:r>
      <w:r>
        <w:rPr>
          <w:rFonts w:ascii="Times New Roman" w:hAnsi="Times New Roman"/>
          <w:color w:val="000000"/>
          <w:sz w:val="28"/>
        </w:rPr>
        <w:t>творчестве А. Саврасова, И. Шишкина, И. Левитана и художников ХХ в. (по выбору);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иметь опыт живописного изображения различных </w:t>
      </w:r>
      <w:r>
        <w:rPr>
          <w:rFonts w:ascii="Times New Roman" w:hAnsi="Times New Roman"/>
          <w:color w:val="000000"/>
          <w:sz w:val="28"/>
        </w:rPr>
        <w:t>активно выраженных состояний природы;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опыт пейзажных зарисовок, графического изображения природы по памяти и представлению;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опыт художественной наблюдательности как способа развития интереса к окружающему миру и его художественно-поэтическому в</w:t>
      </w:r>
      <w:r>
        <w:rPr>
          <w:rFonts w:ascii="Times New Roman" w:hAnsi="Times New Roman"/>
          <w:color w:val="000000"/>
          <w:sz w:val="28"/>
        </w:rPr>
        <w:t>идению;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опыт изображения городского пейзажа – по памяти или представлению;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объяснять роль культурного наследия в городском</w:t>
      </w:r>
      <w:r>
        <w:rPr>
          <w:rFonts w:ascii="Times New Roman" w:hAnsi="Times New Roman"/>
          <w:color w:val="000000"/>
          <w:sz w:val="28"/>
        </w:rPr>
        <w:t xml:space="preserve"> пространстве, задачи его охраны и сохранения.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Бытовой жанр: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объяснять понятия «тематическая картина», «станковая живопись», «монументал</w:t>
      </w:r>
      <w:r>
        <w:rPr>
          <w:rFonts w:ascii="Times New Roman" w:hAnsi="Times New Roman"/>
          <w:color w:val="000000"/>
          <w:sz w:val="28"/>
        </w:rPr>
        <w:t>ьная живопись», перечислять основные жанры тематической картины;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иметь представление о композиции как целостности в организации худо</w:t>
      </w:r>
      <w:r>
        <w:rPr>
          <w:rFonts w:ascii="Times New Roman" w:hAnsi="Times New Roman"/>
          <w:color w:val="000000"/>
          <w:sz w:val="28"/>
        </w:rPr>
        <w:t>жественных выразительных средств, взаимосвязи всех компонентов художественного произведения;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многообразие форм организ</w:t>
      </w:r>
      <w:r>
        <w:rPr>
          <w:rFonts w:ascii="Times New Roman" w:hAnsi="Times New Roman"/>
          <w:color w:val="000000"/>
          <w:sz w:val="28"/>
        </w:rPr>
        <w:t>ации бытовой жизни и одновременно единство мира людей;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</w:t>
      </w:r>
      <w:r>
        <w:rPr>
          <w:rFonts w:ascii="Times New Roman" w:hAnsi="Times New Roman"/>
          <w:color w:val="000000"/>
          <w:sz w:val="28"/>
        </w:rPr>
        <w:t>иям (Древний Египет, Китай, античный мир и другие);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опыт изображения бытовой жизни разных народов в контексте традиций их искусства;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понятие «бытовой жанр» и уметь приводить несколько примеров произведений европейского и отечественног</w:t>
      </w:r>
      <w:r>
        <w:rPr>
          <w:rFonts w:ascii="Times New Roman" w:hAnsi="Times New Roman"/>
          <w:color w:val="000000"/>
          <w:sz w:val="28"/>
        </w:rPr>
        <w:t>о искусства;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Исторический жанр: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исторический жанр в истории искусства и объяс</w:t>
      </w:r>
      <w:r>
        <w:rPr>
          <w:rFonts w:ascii="Times New Roman" w:hAnsi="Times New Roman"/>
          <w:color w:val="000000"/>
          <w:sz w:val="28"/>
        </w:rPr>
        <w:t>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авторов, узнавать и уметь объяснять содержание таких картин, как «Последний день Помпеи» К. Брю</w:t>
      </w:r>
      <w:r>
        <w:rPr>
          <w:rFonts w:ascii="Times New Roman" w:hAnsi="Times New Roman"/>
          <w:color w:val="000000"/>
          <w:sz w:val="28"/>
        </w:rPr>
        <w:t>ллова, «Боярыня Морозова» и другие картины В. Сурикова, «Бурлаки на Волге» И. Репина;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развитии исторического жанра в творчестве отечественных художников ХХ в.;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объяснять, почему произведения на библейские, мифологические темы, с</w:t>
      </w:r>
      <w:r>
        <w:rPr>
          <w:rFonts w:ascii="Times New Roman" w:hAnsi="Times New Roman"/>
          <w:color w:val="000000"/>
          <w:sz w:val="28"/>
        </w:rPr>
        <w:t>южеты об античных героях принято относить к историческому жанру;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узнавать и называть авторов таких произведений, как «Давид» Микеланджело, «Весна» С. Боттичелли;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характеристики основных этапов работы художника над тематической картиной: периода эскиз</w:t>
      </w:r>
      <w:r>
        <w:rPr>
          <w:rFonts w:ascii="Times New Roman" w:hAnsi="Times New Roman"/>
          <w:color w:val="000000"/>
          <w:sz w:val="28"/>
        </w:rPr>
        <w:t>ов, периода сбора материала и работы над этюдами, уточнения эскизов, этапов работы над основным холстом;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</w:t>
      </w:r>
      <w:r>
        <w:rPr>
          <w:rFonts w:ascii="Times New Roman" w:hAnsi="Times New Roman"/>
          <w:color w:val="000000"/>
          <w:sz w:val="28"/>
        </w:rPr>
        <w:t>иблейские темы в изобразительном искусстве: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знать о значении библейских сюжетов в истории культуры и узнавать сюжеты Священной истории в произведениях искусства;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объяснять значение великих – вечных тем в искусстве на основе сюжетов Библии как «духовную </w:t>
      </w:r>
      <w:r>
        <w:rPr>
          <w:rFonts w:ascii="Times New Roman" w:hAnsi="Times New Roman"/>
          <w:color w:val="000000"/>
          <w:sz w:val="28"/>
        </w:rPr>
        <w:t>ось», соединяющую жизненные позиции разных поколений;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</w:t>
      </w:r>
      <w:r>
        <w:rPr>
          <w:rFonts w:ascii="Times New Roman" w:hAnsi="Times New Roman"/>
          <w:color w:val="000000"/>
          <w:sz w:val="28"/>
        </w:rPr>
        <w:t>на» и «Святое семейство» Рембрандта и другие произведения, в скульптуре «Пьета» Микеланджело и других скульптурах;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о картинах на библейские темы в истории русского искусства;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рассказывать о содержании знаменитых русских картин на библейские тем</w:t>
      </w:r>
      <w:r>
        <w:rPr>
          <w:rFonts w:ascii="Times New Roman" w:hAnsi="Times New Roman"/>
          <w:color w:val="000000"/>
          <w:sz w:val="28"/>
        </w:rPr>
        <w:t>ы, таких как «Явление Христа народу» А. Иванова, «Христос в пустыне» И. Крамского, «Тайная вечеря» Н. Ге, «Христос и грешница» В. Поленова и других картин;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смысловом различии между иконой и картиной на библейские темы;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иметь знания о </w:t>
      </w:r>
      <w:r>
        <w:rPr>
          <w:rFonts w:ascii="Times New Roman" w:hAnsi="Times New Roman"/>
          <w:color w:val="000000"/>
          <w:sz w:val="28"/>
        </w:rPr>
        <w:t>русской иконописи, о великих русских иконописцах: Андрее Рублёве, Феофане Греке, Дионисии;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искусство древнерусской иконописи как уникальное и высокое достижение отечественной культуры;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творческий и деятельный характер восприятия прои</w:t>
      </w:r>
      <w:r>
        <w:rPr>
          <w:rFonts w:ascii="Times New Roman" w:hAnsi="Times New Roman"/>
          <w:color w:val="000000"/>
          <w:sz w:val="28"/>
        </w:rPr>
        <w:t>зведений искусства на основе художественной культуры зрителя;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рассуждать о месте и значении изобразительного искусства в культуре, в жизни общества, в жизни человека.</w:t>
      </w:r>
    </w:p>
    <w:p w:rsidR="00607E8B" w:rsidRDefault="00607E8B">
      <w:pPr>
        <w:spacing w:after="0" w:line="264" w:lineRule="auto"/>
        <w:ind w:left="120"/>
        <w:jc w:val="both"/>
      </w:pPr>
    </w:p>
    <w:p w:rsidR="00607E8B" w:rsidRDefault="00EC72E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color w:val="000000"/>
          <w:sz w:val="28"/>
        </w:rPr>
        <w:t>7 классе</w:t>
      </w:r>
      <w:r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 по отдел</w:t>
      </w:r>
      <w:r>
        <w:rPr>
          <w:rFonts w:ascii="Times New Roman" w:hAnsi="Times New Roman"/>
          <w:color w:val="000000"/>
          <w:sz w:val="28"/>
        </w:rPr>
        <w:t>ьным темам программы по изобразительному искусству:</w:t>
      </w:r>
    </w:p>
    <w:p w:rsidR="00607E8B" w:rsidRDefault="00EC72E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Модуль № 3 «Архитектура и дизайн»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рассуждать о влиянии предметно-пространственной среды на чувства, установки и поведение человека;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рассуждать о том, как предметно-пространственна</w:t>
      </w:r>
      <w:r>
        <w:rPr>
          <w:rFonts w:ascii="Times New Roman" w:hAnsi="Times New Roman"/>
          <w:color w:val="000000"/>
          <w:sz w:val="28"/>
        </w:rPr>
        <w:t>я среда организует деятельность человека и представления о самом себе;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объяснять ценность сохранения культурного наследия, выраженного в архитектуре, предметах труда и быта разных эпох.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Графический дизайн: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понятие формальной композиции и её значе</w:t>
      </w:r>
      <w:r>
        <w:rPr>
          <w:rFonts w:ascii="Times New Roman" w:hAnsi="Times New Roman"/>
          <w:color w:val="000000"/>
          <w:sz w:val="28"/>
        </w:rPr>
        <w:t>ние как основы языка конструктивных искусств;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основные средства – требования к композиции;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перечислять и объяснять основные типы формальной композиции;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различные формальные композиции на плоскости в зависимости от поставленных за</w:t>
      </w:r>
      <w:r>
        <w:rPr>
          <w:rFonts w:ascii="Times New Roman" w:hAnsi="Times New Roman"/>
          <w:color w:val="000000"/>
          <w:sz w:val="28"/>
        </w:rPr>
        <w:t>дач;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выделять при творческом построении композиции листа композиционную доминанту;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формальные композиции на выражение в них движения и статики;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навыки вариативности в ритмической организации листа;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роль цвета в конструктивных</w:t>
      </w:r>
      <w:r>
        <w:rPr>
          <w:rFonts w:ascii="Times New Roman" w:hAnsi="Times New Roman"/>
          <w:color w:val="000000"/>
          <w:sz w:val="28"/>
        </w:rPr>
        <w:t xml:space="preserve"> искусствах;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технологию использования цвета в живописи и в конструктивных искусствах;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выражение «цветовой образ»;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цвет в графических композициях как акцент или доминанту, объединённые одним стилем;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шрифт как графиче</w:t>
      </w:r>
      <w:r>
        <w:rPr>
          <w:rFonts w:ascii="Times New Roman" w:hAnsi="Times New Roman"/>
          <w:color w:val="000000"/>
          <w:sz w:val="28"/>
        </w:rPr>
        <w:t>ский рисунок начертания букв, объединённых общим стилем, отвечающий законам художественной композиции;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</w:t>
      </w:r>
      <w:r>
        <w:rPr>
          <w:rFonts w:ascii="Times New Roman" w:hAnsi="Times New Roman"/>
          <w:color w:val="000000"/>
          <w:sz w:val="28"/>
        </w:rPr>
        <w:t>кого воплощения шрифтовой композиции (буквицы);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печатное слово, типографскую строку в качестве элементов графической композиции;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функции логотипа как представительского знака, эмблемы, торговой марки, различать шрифтовой и знаковый виды</w:t>
      </w:r>
      <w:r>
        <w:rPr>
          <w:rFonts w:ascii="Times New Roman" w:hAnsi="Times New Roman"/>
          <w:color w:val="000000"/>
          <w:sz w:val="28"/>
        </w:rPr>
        <w:t xml:space="preserve"> логотипа, иметь практический опыт разработки логотипа на выбранную тему;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иметь представление об искусстве конструирования </w:t>
      </w:r>
      <w:r>
        <w:rPr>
          <w:rFonts w:ascii="Times New Roman" w:hAnsi="Times New Roman"/>
          <w:color w:val="000000"/>
          <w:sz w:val="28"/>
        </w:rPr>
        <w:t>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Социальное значение дизайна и архитектуры как среды жизни человека: 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опыт построения объёмно-простран</w:t>
      </w:r>
      <w:r>
        <w:rPr>
          <w:rFonts w:ascii="Times New Roman" w:hAnsi="Times New Roman"/>
          <w:color w:val="000000"/>
          <w:sz w:val="28"/>
        </w:rPr>
        <w:t xml:space="preserve">ственной композиции как макета архитектурного пространства в реальной жизни; 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выполнять построение макета пространственно-объёмной композиции по его чертежу;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структуру различных типов зданий и характеризовать влияние объёмов и их сочетаний н</w:t>
      </w:r>
      <w:r>
        <w:rPr>
          <w:rFonts w:ascii="Times New Roman" w:hAnsi="Times New Roman"/>
          <w:color w:val="000000"/>
          <w:sz w:val="28"/>
        </w:rPr>
        <w:t>а образный характер постройки и её влияние на организацию жизнедеятельности людей;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представление, как в архитектуре проявляются мир</w:t>
      </w:r>
      <w:r>
        <w:rPr>
          <w:rFonts w:ascii="Times New Roman" w:hAnsi="Times New Roman"/>
          <w:color w:val="000000"/>
          <w:sz w:val="28"/>
        </w:rPr>
        <w:t>овоззренческие изменения в жизни общества и как изменение архитектуры влияет на характер организации и жизнедеятельности людей;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знания и опыт изображения особенностей архитектурно-художественных стилей разных эпох, выраженных в постройках общественны</w:t>
      </w:r>
      <w:r>
        <w:rPr>
          <w:rFonts w:ascii="Times New Roman" w:hAnsi="Times New Roman"/>
          <w:color w:val="000000"/>
          <w:sz w:val="28"/>
        </w:rPr>
        <w:t>х зданий, храмовой архитектуре и частном строительстве, в организации городской среды;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</w:t>
      </w:r>
      <w:r>
        <w:rPr>
          <w:rFonts w:ascii="Times New Roman" w:hAnsi="Times New Roman"/>
          <w:color w:val="000000"/>
          <w:sz w:val="28"/>
        </w:rPr>
        <w:t>ных противоречиях в организации современной городской среды и поисках путей их преодоления;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</w:t>
      </w:r>
      <w:r>
        <w:rPr>
          <w:rFonts w:ascii="Times New Roman" w:hAnsi="Times New Roman"/>
          <w:color w:val="000000"/>
          <w:sz w:val="28"/>
        </w:rPr>
        <w:t>ания своей идентичности;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различные виды планировки города, иметь опыт разработки построения городского пространства в виде ма</w:t>
      </w:r>
      <w:r>
        <w:rPr>
          <w:rFonts w:ascii="Times New Roman" w:hAnsi="Times New Roman"/>
          <w:color w:val="000000"/>
          <w:sz w:val="28"/>
        </w:rPr>
        <w:t>кетной или графической схемы;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роль малой архитектуры и арх</w:t>
      </w:r>
      <w:r>
        <w:rPr>
          <w:rFonts w:ascii="Times New Roman" w:hAnsi="Times New Roman"/>
          <w:color w:val="000000"/>
          <w:sz w:val="28"/>
        </w:rPr>
        <w:t>итектурного дизайна в установке связи между человеком и архитектурой, в «проживании» городского пространства;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</w:t>
      </w:r>
      <w:r>
        <w:rPr>
          <w:rFonts w:ascii="Times New Roman" w:hAnsi="Times New Roman"/>
          <w:color w:val="000000"/>
          <w:sz w:val="28"/>
        </w:rPr>
        <w:t>актер жизнедеятельности человека в предметах его быта;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опыт тво</w:t>
      </w:r>
      <w:r>
        <w:rPr>
          <w:rFonts w:ascii="Times New Roman" w:hAnsi="Times New Roman"/>
          <w:color w:val="000000"/>
          <w:sz w:val="28"/>
        </w:rPr>
        <w:t>рческого проектирования интерьерного пространства для конкретных задач жизнедеятельности человека;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</w:t>
      </w:r>
      <w:r>
        <w:rPr>
          <w:rFonts w:ascii="Times New Roman" w:hAnsi="Times New Roman"/>
          <w:color w:val="000000"/>
          <w:sz w:val="28"/>
        </w:rPr>
        <w:t xml:space="preserve">дставление об истории костюма в истории разных эпох, характеризовать понятие моды в одежде; 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иметь представление о </w:t>
      </w:r>
      <w:r>
        <w:rPr>
          <w:rFonts w:ascii="Times New Roman" w:hAnsi="Times New Roman"/>
          <w:color w:val="000000"/>
          <w:sz w:val="28"/>
        </w:rPr>
        <w:t>конструкции костюма и применении законов композиции в проектировании одежды, ансамбле в костюме;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</w:t>
      </w:r>
      <w:r>
        <w:rPr>
          <w:rFonts w:ascii="Times New Roman" w:hAnsi="Times New Roman"/>
          <w:color w:val="000000"/>
          <w:sz w:val="28"/>
        </w:rPr>
        <w:t xml:space="preserve"> эпох;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задачи искусства театрального грима </w:t>
      </w:r>
      <w:r>
        <w:rPr>
          <w:rFonts w:ascii="Times New Roman" w:hAnsi="Times New Roman"/>
          <w:color w:val="000000"/>
          <w:sz w:val="28"/>
        </w:rPr>
        <w:t>и бытового макияжа, иметь представление об имидж-дизайне,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</w:t>
      </w:r>
      <w:r>
        <w:rPr>
          <w:rFonts w:ascii="Times New Roman" w:hAnsi="Times New Roman"/>
          <w:color w:val="000000"/>
          <w:sz w:val="28"/>
        </w:rPr>
        <w:t>ричёски в повседневном быту.</w:t>
      </w:r>
    </w:p>
    <w:p w:rsidR="00607E8B" w:rsidRDefault="00607E8B">
      <w:pPr>
        <w:spacing w:after="0" w:line="264" w:lineRule="auto"/>
        <w:ind w:left="120"/>
        <w:jc w:val="both"/>
      </w:pPr>
    </w:p>
    <w:p w:rsidR="00607E8B" w:rsidRDefault="00EC72E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По результатам реализации </w:t>
      </w:r>
      <w:r>
        <w:rPr>
          <w:rFonts w:ascii="Times New Roman" w:hAnsi="Times New Roman"/>
          <w:b/>
          <w:color w:val="000000"/>
          <w:sz w:val="28"/>
        </w:rPr>
        <w:t>вариативного модуля</w:t>
      </w:r>
      <w:r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искусству.</w:t>
      </w:r>
    </w:p>
    <w:p w:rsidR="00607E8B" w:rsidRDefault="00EC72E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Модуль № 4 «Изображение в синтетических, экранных видах искусства и </w:t>
      </w:r>
      <w:r>
        <w:rPr>
          <w:rFonts w:ascii="Times New Roman" w:hAnsi="Times New Roman"/>
          <w:b/>
          <w:color w:val="000000"/>
          <w:sz w:val="28"/>
        </w:rPr>
        <w:t>художественная фотография» (вариативный)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характеризовать роль визуально</w:t>
      </w:r>
      <w:r>
        <w:rPr>
          <w:rFonts w:ascii="Times New Roman" w:hAnsi="Times New Roman"/>
          <w:color w:val="000000"/>
          <w:sz w:val="28"/>
        </w:rPr>
        <w:t>го образа в синтетических искусствах;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Художник и искусство театра: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об исто</w:t>
      </w:r>
      <w:r>
        <w:rPr>
          <w:rFonts w:ascii="Times New Roman" w:hAnsi="Times New Roman"/>
          <w:color w:val="000000"/>
          <w:sz w:val="28"/>
        </w:rPr>
        <w:t>рии развития театра и жанровом многообразии театральных представлений;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о роли художника и видах профессиональной художнической деятельности в современном театре;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сценографии и символическом характере сценического образа;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</w:t>
      </w:r>
      <w:r>
        <w:rPr>
          <w:rFonts w:ascii="Times New Roman" w:hAnsi="Times New Roman"/>
          <w:color w:val="000000"/>
          <w:sz w:val="28"/>
        </w:rPr>
        <w:t>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иметь представление о творчестве наиболее известных художников-постановщиков </w:t>
      </w:r>
      <w:r>
        <w:rPr>
          <w:rFonts w:ascii="Times New Roman" w:hAnsi="Times New Roman"/>
          <w:color w:val="000000"/>
          <w:sz w:val="28"/>
        </w:rPr>
        <w:t>в истории отечественного искусства (эскизы костюмов и декораций в творчестве К. Коровина, И. Билибина, А. Головина и других художников);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практический опыт создания эскизов оформления спектакля по выбранной пьесе, иметь применять полученные знания при</w:t>
      </w:r>
      <w:r>
        <w:rPr>
          <w:rFonts w:ascii="Times New Roman" w:hAnsi="Times New Roman"/>
          <w:color w:val="000000"/>
          <w:sz w:val="28"/>
        </w:rPr>
        <w:t xml:space="preserve"> постановке школьного спектакля;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практический навык игрового одушевления куклы из простых бытовых предметов;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необходи</w:t>
      </w:r>
      <w:r>
        <w:rPr>
          <w:rFonts w:ascii="Times New Roman" w:hAnsi="Times New Roman"/>
          <w:color w:val="000000"/>
          <w:sz w:val="28"/>
        </w:rPr>
        <w:t>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Художественная фотография: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рождении и истории фотографии</w:t>
      </w:r>
      <w:r>
        <w:rPr>
          <w:rFonts w:ascii="Times New Roman" w:hAnsi="Times New Roman"/>
          <w:color w:val="000000"/>
          <w:sz w:val="28"/>
        </w:rPr>
        <w:t>, о соотношении прогресса технологий и развитии искусства запечатления реальности в зримых образах;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объяснять понятия «длительность экспозиции», «выдержка», «диафрагма»;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навыки фотографирования и обработки цифровых фотографий с помощью компьюте</w:t>
      </w:r>
      <w:r>
        <w:rPr>
          <w:rFonts w:ascii="Times New Roman" w:hAnsi="Times New Roman"/>
          <w:color w:val="000000"/>
          <w:sz w:val="28"/>
        </w:rPr>
        <w:t>рных графических редакторов;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объяснять значение фотографий «Родиноведения» С.М. Прокудина-Горского для современных представлений об истории жизни в нашей стране;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и характеризовать различные жанры художественной фотографии;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объяснять роль </w:t>
      </w:r>
      <w:r>
        <w:rPr>
          <w:rFonts w:ascii="Times New Roman" w:hAnsi="Times New Roman"/>
          <w:color w:val="000000"/>
          <w:sz w:val="28"/>
        </w:rPr>
        <w:t>света как художественного средства в искусстве фотографии;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опыт наблюдения и ху</w:t>
      </w:r>
      <w:r>
        <w:rPr>
          <w:rFonts w:ascii="Times New Roman" w:hAnsi="Times New Roman"/>
          <w:color w:val="000000"/>
          <w:sz w:val="28"/>
        </w:rPr>
        <w:t>дожественно-эстетического анализа художественных фотографий известных профессиональных мастеров фотографии;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развивать </w:t>
      </w:r>
      <w:r>
        <w:rPr>
          <w:rFonts w:ascii="Times New Roman" w:hAnsi="Times New Roman"/>
          <w:color w:val="000000"/>
          <w:sz w:val="28"/>
        </w:rPr>
        <w:t>опыт художественного наблюдения жизни, проявлять познавательный интерес и внимание к окружающему миру, к людям;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</w:t>
      </w:r>
      <w:r>
        <w:rPr>
          <w:rFonts w:ascii="Times New Roman" w:hAnsi="Times New Roman"/>
          <w:color w:val="000000"/>
          <w:sz w:val="28"/>
        </w:rPr>
        <w:t>я и актуальности в современной художественной культуре;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значение репортажного жанра, роли журналистов-фотографов в истории ХХ в. и современном мире;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фототворчестве А. Родченко, о том,как его фотографии выражают образ эпохи, е</w:t>
      </w:r>
      <w:r>
        <w:rPr>
          <w:rFonts w:ascii="Times New Roman" w:hAnsi="Times New Roman"/>
          <w:color w:val="000000"/>
          <w:sz w:val="28"/>
        </w:rPr>
        <w:t>го авторскую позицию, и о влиянии его фотографий на стиль эпохи;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навыки компьютерной обработки и преобразования фотографий.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Изображение и искусство кино: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об этапах в истории кино и его эволюции как искусства;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объяснять, поче</w:t>
      </w:r>
      <w:r>
        <w:rPr>
          <w:rFonts w:ascii="Times New Roman" w:hAnsi="Times New Roman"/>
          <w:color w:val="000000"/>
          <w:sz w:val="28"/>
        </w:rPr>
        <w:t>му экранное время и всё изображаемое в фильме, являясь условностью, формирует у людей восприятие реального мира;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об экранных искусствах как монтаже композиционно построенных кадров;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 объяснять, в чём состоит работа художника-пост</w:t>
      </w:r>
      <w:r>
        <w:rPr>
          <w:rFonts w:ascii="Times New Roman" w:hAnsi="Times New Roman"/>
          <w:color w:val="000000"/>
          <w:sz w:val="28"/>
        </w:rPr>
        <w:t>ановщика и специалистов его команды художников в период подготовки и съёмки игрового фильма;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роль видео в современной бытовой культуре;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опыт создания видеоролика, осваивать основные этапы создания видеоролика и планировать свою работу по со</w:t>
      </w:r>
      <w:r>
        <w:rPr>
          <w:rFonts w:ascii="Times New Roman" w:hAnsi="Times New Roman"/>
          <w:color w:val="000000"/>
          <w:sz w:val="28"/>
        </w:rPr>
        <w:t>зданию видеоролика;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начальные навыки практическо</w:t>
      </w:r>
      <w:r>
        <w:rPr>
          <w:rFonts w:ascii="Times New Roman" w:hAnsi="Times New Roman"/>
          <w:color w:val="000000"/>
          <w:sz w:val="28"/>
        </w:rPr>
        <w:t>й работы по видеомонтажу на основе соответствующих компьютерных программ;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навык критического осмысления качества снятых роликов;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иметь знания по истории мультипликации и уметь приводить примеры использования электронно-цифровых технологий в </w:t>
      </w:r>
      <w:r>
        <w:rPr>
          <w:rFonts w:ascii="Times New Roman" w:hAnsi="Times New Roman"/>
          <w:color w:val="000000"/>
          <w:sz w:val="28"/>
        </w:rPr>
        <w:t>современном игровом кинематографе;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</w:t>
      </w:r>
      <w:r>
        <w:rPr>
          <w:rFonts w:ascii="Times New Roman" w:hAnsi="Times New Roman"/>
          <w:color w:val="000000"/>
          <w:sz w:val="28"/>
        </w:rPr>
        <w:t>ь опыт создания компьютерной анимации в выбранной технике и в соответствующей компьютерной программе;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опыт совместной творческой коллективной работы по созданию анимационного фильма.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Изобразительное искусство на телевидении: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особую роль и ф</w:t>
      </w:r>
      <w:r>
        <w:rPr>
          <w:rFonts w:ascii="Times New Roman" w:hAnsi="Times New Roman"/>
          <w:color w:val="000000"/>
          <w:sz w:val="28"/>
        </w:rPr>
        <w:t>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о создателе телевидения – русском инженере Владимире Зворыкине;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роль теле</w:t>
      </w:r>
      <w:r>
        <w:rPr>
          <w:rFonts w:ascii="Times New Roman" w:hAnsi="Times New Roman"/>
          <w:color w:val="000000"/>
          <w:sz w:val="28"/>
        </w:rPr>
        <w:t>видения в превращении мира в единое информационное пространство;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многих направлениях деятельности и профессиях художника на телевидении;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полученные знания и опыт творчества в работе школьного телевидения и студии </w:t>
      </w:r>
      <w:r>
        <w:rPr>
          <w:rFonts w:ascii="Times New Roman" w:hAnsi="Times New Roman"/>
          <w:color w:val="000000"/>
          <w:sz w:val="28"/>
        </w:rPr>
        <w:t>мультимедиа;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образовательные задачи зрительской культуры и необходимость зрительских умений;</w:t>
      </w:r>
    </w:p>
    <w:p w:rsidR="00607E8B" w:rsidRDefault="00EC72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</w:t>
      </w:r>
      <w:r>
        <w:rPr>
          <w:rFonts w:ascii="Times New Roman" w:hAnsi="Times New Roman"/>
          <w:color w:val="000000"/>
          <w:sz w:val="28"/>
        </w:rPr>
        <w:t>ьности в своей жизни и в жизни общества.</w:t>
      </w:r>
    </w:p>
    <w:p w:rsidR="00607E8B" w:rsidRDefault="00607E8B">
      <w:pPr>
        <w:spacing w:after="0" w:line="264" w:lineRule="auto"/>
        <w:ind w:left="120"/>
        <w:jc w:val="both"/>
      </w:pPr>
    </w:p>
    <w:p w:rsidR="00607E8B" w:rsidRDefault="00607E8B">
      <w:pPr>
        <w:sectPr w:rsidR="00607E8B">
          <w:pgSz w:w="11906" w:h="16383"/>
          <w:pgMar w:top="1134" w:right="850" w:bottom="1134" w:left="1701" w:header="720" w:footer="720" w:gutter="0"/>
          <w:cols w:space="720"/>
        </w:sectPr>
      </w:pPr>
      <w:bookmarkStart w:id="13" w:name="block-28748441"/>
    </w:p>
    <w:bookmarkEnd w:id="13"/>
    <w:p w:rsidR="00607E8B" w:rsidRDefault="00EC72E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607E8B" w:rsidRDefault="00EC72E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22"/>
        <w:gridCol w:w="4391"/>
        <w:gridCol w:w="1651"/>
        <w:gridCol w:w="1843"/>
        <w:gridCol w:w="1912"/>
        <w:gridCol w:w="2852"/>
      </w:tblGrid>
      <w:tr w:rsidR="00607E8B">
        <w:trPr>
          <w:trHeight w:val="144"/>
          <w:tblCellSpacing w:w="0" w:type="dxa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07E8B" w:rsidRDefault="00607E8B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07E8B" w:rsidRDefault="00607E8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07E8B" w:rsidRDefault="00607E8B">
            <w:pPr>
              <w:spacing w:after="0"/>
              <w:ind w:left="135"/>
            </w:pPr>
          </w:p>
        </w:tc>
      </w:tr>
      <w:tr w:rsidR="00607E8B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7E8B" w:rsidRDefault="00607E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7E8B" w:rsidRDefault="00607E8B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07E8B" w:rsidRDefault="00607E8B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07E8B" w:rsidRDefault="00607E8B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07E8B" w:rsidRDefault="00607E8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7E8B" w:rsidRDefault="00607E8B"/>
        </w:tc>
      </w:tr>
      <w:tr w:rsidR="00607E8B">
        <w:trPr>
          <w:trHeight w:val="144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</w:pPr>
          </w:p>
        </w:tc>
      </w:tr>
      <w:tr w:rsidR="00607E8B">
        <w:trPr>
          <w:trHeight w:val="144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корни народного искусства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</w:pPr>
          </w:p>
        </w:tc>
      </w:tr>
      <w:tr w:rsidR="00607E8B">
        <w:trPr>
          <w:trHeight w:val="144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времен в народном искусстве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</w:pPr>
          </w:p>
        </w:tc>
      </w:tr>
      <w:tr w:rsidR="00607E8B">
        <w:trPr>
          <w:trHeight w:val="144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 - человек, общество, время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</w:pPr>
          </w:p>
        </w:tc>
      </w:tr>
      <w:tr w:rsidR="00607E8B">
        <w:trPr>
          <w:trHeight w:val="144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Декоративное искусство в современном мире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</w:pPr>
          </w:p>
        </w:tc>
      </w:tr>
      <w:tr w:rsidR="00607E8B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07E8B" w:rsidRDefault="00607E8B"/>
        </w:tc>
      </w:tr>
    </w:tbl>
    <w:p w:rsidR="00607E8B" w:rsidRDefault="00607E8B">
      <w:pPr>
        <w:sectPr w:rsidR="00607E8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07E8B" w:rsidRDefault="00EC72E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КЛАСС. МОДУЛЬ «ЖИВОПИСЬ, ГРАФИКА, СКУЛЬПТУРА»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9"/>
        <w:gridCol w:w="4644"/>
        <w:gridCol w:w="1544"/>
        <w:gridCol w:w="1843"/>
        <w:gridCol w:w="1912"/>
        <w:gridCol w:w="2662"/>
      </w:tblGrid>
      <w:tr w:rsidR="00607E8B">
        <w:trPr>
          <w:trHeight w:val="144"/>
          <w:tblCellSpacing w:w="0" w:type="dxa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07E8B" w:rsidRDefault="00607E8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07E8B" w:rsidRDefault="00607E8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07E8B" w:rsidRDefault="00607E8B">
            <w:pPr>
              <w:spacing w:after="0"/>
              <w:ind w:left="135"/>
            </w:pPr>
          </w:p>
        </w:tc>
      </w:tr>
      <w:tr w:rsidR="00607E8B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7E8B" w:rsidRDefault="00607E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7E8B" w:rsidRDefault="00607E8B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07E8B" w:rsidRDefault="00607E8B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07E8B" w:rsidRDefault="00607E8B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07E8B" w:rsidRDefault="00607E8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7E8B" w:rsidRDefault="00607E8B"/>
        </w:tc>
      </w:tr>
      <w:tr w:rsidR="00607E8B">
        <w:trPr>
          <w:trHeight w:val="144"/>
          <w:tblCellSpacing w:w="0" w:type="dxa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изобразительного искусства и основы образного языка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</w:pPr>
          </w:p>
        </w:tc>
      </w:tr>
      <w:tr w:rsidR="00607E8B">
        <w:trPr>
          <w:trHeight w:val="144"/>
          <w:tblCellSpacing w:w="0" w:type="dxa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наших вещей. Натюрморт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</w:pPr>
          </w:p>
        </w:tc>
      </w:tr>
      <w:tr w:rsidR="00607E8B">
        <w:trPr>
          <w:trHeight w:val="144"/>
          <w:tblCellSpacing w:w="0" w:type="dxa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Вглядываясь в человека. Портрет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</w:pPr>
          </w:p>
        </w:tc>
      </w:tr>
      <w:tr w:rsidR="00607E8B">
        <w:trPr>
          <w:trHeight w:val="144"/>
          <w:tblCellSpacing w:w="0" w:type="dxa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Пространство и время в изобразительном искусстве. Пейзаж и тематическая картина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</w:pPr>
          </w:p>
        </w:tc>
      </w:tr>
      <w:tr w:rsidR="00607E8B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07E8B" w:rsidRDefault="00607E8B"/>
        </w:tc>
      </w:tr>
    </w:tbl>
    <w:p w:rsidR="00607E8B" w:rsidRDefault="00607E8B">
      <w:pPr>
        <w:sectPr w:rsidR="00607E8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07E8B" w:rsidRDefault="00EC72E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КЛАСС. МОДУЛЬ «АРХИТЕКТУРА И ДИЗАЙН»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9"/>
        <w:gridCol w:w="4644"/>
        <w:gridCol w:w="1544"/>
        <w:gridCol w:w="1843"/>
        <w:gridCol w:w="1912"/>
        <w:gridCol w:w="2662"/>
      </w:tblGrid>
      <w:tr w:rsidR="00607E8B">
        <w:trPr>
          <w:trHeight w:val="144"/>
          <w:tblCellSpacing w:w="0" w:type="dxa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07E8B" w:rsidRDefault="00607E8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07E8B" w:rsidRDefault="00607E8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07E8B" w:rsidRDefault="00607E8B">
            <w:pPr>
              <w:spacing w:after="0"/>
              <w:ind w:left="135"/>
            </w:pPr>
          </w:p>
        </w:tc>
      </w:tr>
      <w:tr w:rsidR="00607E8B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7E8B" w:rsidRDefault="00607E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7E8B" w:rsidRDefault="00607E8B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07E8B" w:rsidRDefault="00607E8B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07E8B" w:rsidRDefault="00607E8B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07E8B" w:rsidRDefault="00607E8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7E8B" w:rsidRDefault="00607E8B"/>
        </w:tc>
      </w:tr>
      <w:tr w:rsidR="00607E8B">
        <w:trPr>
          <w:trHeight w:val="144"/>
          <w:tblCellSpacing w:w="0" w:type="dxa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Архитектура и дизайн – конструктивные виды искусства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</w:pPr>
          </w:p>
        </w:tc>
      </w:tr>
      <w:tr w:rsidR="00607E8B">
        <w:trPr>
          <w:trHeight w:val="144"/>
          <w:tblCellSpacing w:w="0" w:type="dxa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дизайн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</w:pPr>
          </w:p>
        </w:tc>
      </w:tr>
      <w:tr w:rsidR="00607E8B">
        <w:trPr>
          <w:trHeight w:val="144"/>
          <w:tblCellSpacing w:w="0" w:type="dxa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 объемно-пространственных композиций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</w:pPr>
          </w:p>
        </w:tc>
      </w:tr>
      <w:tr w:rsidR="00607E8B">
        <w:trPr>
          <w:trHeight w:val="144"/>
          <w:tblCellSpacing w:w="0" w:type="dxa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Дизайн и архитектура как среда жизни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</w:pPr>
          </w:p>
        </w:tc>
      </w:tr>
      <w:tr w:rsidR="00607E8B">
        <w:trPr>
          <w:trHeight w:val="144"/>
          <w:tblCellSpacing w:w="0" w:type="dxa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 человека и </w:t>
            </w:r>
            <w:r>
              <w:rPr>
                <w:rFonts w:ascii="Times New Roman" w:hAnsi="Times New Roman"/>
                <w:color w:val="000000"/>
                <w:sz w:val="24"/>
              </w:rPr>
              <w:t>индивидуальное проектирование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</w:pPr>
          </w:p>
        </w:tc>
      </w:tr>
      <w:tr w:rsidR="00607E8B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07E8B" w:rsidRDefault="00607E8B"/>
        </w:tc>
      </w:tr>
    </w:tbl>
    <w:p w:rsidR="00607E8B" w:rsidRDefault="00607E8B">
      <w:pPr>
        <w:sectPr w:rsidR="00607E8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07E8B" w:rsidRDefault="00607E8B">
      <w:pPr>
        <w:sectPr w:rsidR="00607E8B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4" w:name="block-28748435"/>
    </w:p>
    <w:bookmarkEnd w:id="14"/>
    <w:p w:rsidR="00607E8B" w:rsidRDefault="00EC72E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607E8B" w:rsidRDefault="00EC72E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8"/>
        <w:gridCol w:w="4393"/>
        <w:gridCol w:w="1294"/>
        <w:gridCol w:w="1843"/>
        <w:gridCol w:w="1912"/>
        <w:gridCol w:w="1349"/>
        <w:gridCol w:w="2223"/>
      </w:tblGrid>
      <w:tr w:rsidR="00607E8B">
        <w:trPr>
          <w:trHeight w:val="144"/>
          <w:tblCellSpacing w:w="0" w:type="dxa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07E8B" w:rsidRDefault="00607E8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07E8B" w:rsidRDefault="00607E8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07E8B" w:rsidRDefault="00607E8B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07E8B" w:rsidRDefault="00607E8B">
            <w:pPr>
              <w:spacing w:after="0"/>
              <w:ind w:left="135"/>
            </w:pPr>
          </w:p>
        </w:tc>
      </w:tr>
      <w:tr w:rsidR="00607E8B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7E8B" w:rsidRDefault="00607E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7E8B" w:rsidRDefault="00607E8B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07E8B" w:rsidRDefault="00607E8B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07E8B" w:rsidRDefault="00607E8B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07E8B" w:rsidRDefault="00607E8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7E8B" w:rsidRDefault="00607E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7E8B" w:rsidRDefault="00607E8B"/>
        </w:tc>
      </w:tr>
      <w:tr w:rsidR="00607E8B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</w:pPr>
          </w:p>
        </w:tc>
      </w:tr>
      <w:tr w:rsidR="00607E8B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образы в народном искусстве: выполняем рисунок или лепим узоры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</w:pPr>
          </w:p>
        </w:tc>
      </w:tr>
      <w:tr w:rsidR="00607E8B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Убранство русской избы: </w:t>
            </w:r>
            <w:r>
              <w:rPr>
                <w:rFonts w:ascii="Times New Roman" w:hAnsi="Times New Roman"/>
                <w:color w:val="000000"/>
                <w:sz w:val="24"/>
              </w:rPr>
              <w:t>выполняем фрагмент украшения избы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</w:pPr>
          </w:p>
        </w:tc>
      </w:tr>
      <w:tr w:rsidR="00607E8B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Внутренний мир русской избы: изображение крестьянского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</w:pPr>
          </w:p>
        </w:tc>
      </w:tr>
      <w:tr w:rsidR="00607E8B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</w:pPr>
          </w:p>
        </w:tc>
      </w:tr>
      <w:tr w:rsidR="00607E8B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Конструкция и декор предметов </w:t>
            </w:r>
            <w:r>
              <w:rPr>
                <w:rFonts w:ascii="Times New Roman" w:hAnsi="Times New Roman"/>
                <w:color w:val="000000"/>
                <w:sz w:val="24"/>
              </w:rPr>
              <w:t>народного быта (продолжение): выполняем роспись эскиза прялки или посуды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</w:pPr>
          </w:p>
        </w:tc>
      </w:tr>
      <w:tr w:rsidR="00607E8B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народная вышивка: выполняем эскиз орнамента вышивки полотенца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</w:pPr>
          </w:p>
        </w:tc>
      </w:tr>
      <w:tr w:rsidR="00607E8B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Народный праздничный костюм: выполняем эскиз народного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праздничного костюма северных или </w:t>
            </w:r>
            <w:r>
              <w:rPr>
                <w:rFonts w:ascii="Times New Roman" w:hAnsi="Times New Roman"/>
                <w:color w:val="000000"/>
                <w:sz w:val="24"/>
              </w:rPr>
              <w:t>южных районов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</w:pPr>
          </w:p>
        </w:tc>
      </w:tr>
      <w:tr w:rsidR="00607E8B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Народный праздничный костюм (продолжение): выполняем орнаментализацию народного праздничного костюма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</w:pPr>
          </w:p>
        </w:tc>
      </w:tr>
      <w:tr w:rsidR="00607E8B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праздничные обряды: проводим конкурсы, ролевые и интерактивные игры или квесты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</w:pPr>
          </w:p>
        </w:tc>
      </w:tr>
      <w:tr w:rsidR="00607E8B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Древние </w:t>
            </w:r>
            <w:r>
              <w:rPr>
                <w:rFonts w:ascii="Times New Roman" w:hAnsi="Times New Roman"/>
                <w:color w:val="000000"/>
                <w:sz w:val="24"/>
              </w:rPr>
              <w:t>образы в современных народных игрушках: создаем пластическую форму игрушки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</w:pPr>
          </w:p>
        </w:tc>
      </w:tr>
      <w:tr w:rsidR="00607E8B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образы в современных народных игрушках (продолжение): выполняем роспись игрушки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</w:pPr>
          </w:p>
        </w:tc>
      </w:tr>
      <w:tr w:rsidR="00607E8B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Гжели: осваиваем приемы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</w:pPr>
          </w:p>
        </w:tc>
      </w:tr>
      <w:tr w:rsidR="00607E8B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Городецкая </w:t>
            </w:r>
            <w:r>
              <w:rPr>
                <w:rFonts w:ascii="Times New Roman" w:hAnsi="Times New Roman"/>
                <w:color w:val="000000"/>
                <w:sz w:val="24"/>
              </w:rPr>
              <w:t>роспись: выполняем творческие работы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</w:pPr>
          </w:p>
        </w:tc>
      </w:tr>
      <w:tr w:rsidR="00607E8B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Золотая Хохлома: выполняем роспись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</w:pPr>
          </w:p>
        </w:tc>
      </w:tr>
      <w:tr w:rsidR="00607E8B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Жостова: выполняем аппликацию фрагмента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</w:pPr>
          </w:p>
        </w:tc>
      </w:tr>
      <w:tr w:rsidR="00607E8B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Искусство лаковой живописи (Федоскино, Палех, Мстера, Холуй): выполняем творческие работы </w:t>
            </w:r>
            <w:r>
              <w:rPr>
                <w:rFonts w:ascii="Times New Roman" w:hAnsi="Times New Roman"/>
                <w:color w:val="000000"/>
                <w:sz w:val="24"/>
              </w:rPr>
              <w:t>по мотивам произведений лаковой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</w:pPr>
          </w:p>
        </w:tc>
      </w:tr>
      <w:tr w:rsidR="00607E8B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Щепа. Роспись по лубу и дереву.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Тиснение и резьба по бересте: выполняем творческую работу по мотивам мезенской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</w:pPr>
          </w:p>
        </w:tc>
      </w:tr>
      <w:tr w:rsidR="00607E8B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Роль народных художественных промыслов в современной жизни: конкурс </w:t>
            </w:r>
            <w:r>
              <w:rPr>
                <w:rFonts w:ascii="Times New Roman" w:hAnsi="Times New Roman"/>
                <w:color w:val="000000"/>
                <w:sz w:val="24"/>
              </w:rPr>
              <w:t>поисковых групп и экспертов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</w:pPr>
          </w:p>
        </w:tc>
      </w:tr>
      <w:tr w:rsidR="00607E8B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Зачем людям украшения: социальная роль декоративного искусства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</w:pPr>
          </w:p>
        </w:tc>
      </w:tr>
      <w:tr w:rsidR="00607E8B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Роль декоративного искусства в жизни древнего общества. Древний Египет: выполняем эскизы на темы «Алебастровая ваза», «Ювелирные украшения», </w:t>
            </w:r>
            <w:r>
              <w:rPr>
                <w:rFonts w:ascii="Times New Roman" w:hAnsi="Times New Roman"/>
                <w:color w:val="000000"/>
                <w:sz w:val="24"/>
              </w:rPr>
              <w:t>«Маска фараона»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</w:pPr>
          </w:p>
        </w:tc>
      </w:tr>
      <w:tr w:rsidR="00607E8B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декоративного искусства в жизни древнего общества. Древний Египет (продолжение). Завершение работы по темам «Алебастровая ваза», «Ювелирные украшения», «Маска фараона»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</w:pPr>
          </w:p>
        </w:tc>
      </w:tr>
      <w:tr w:rsidR="00607E8B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Одежда говорит о человеке: выполняем </w:t>
            </w:r>
            <w:r>
              <w:rPr>
                <w:rFonts w:ascii="Times New Roman" w:hAnsi="Times New Roman"/>
                <w:color w:val="000000"/>
                <w:sz w:val="24"/>
              </w:rPr>
              <w:t>коллективную работу «Бал во дворце» (интерьер)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</w:pPr>
          </w:p>
        </w:tc>
      </w:tr>
      <w:tr w:rsidR="00607E8B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Одежда говорит о человеке (продолжение 1): изображение фигур людей в костюмах для коллективной работы «Бал во дворце»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</w:pPr>
          </w:p>
        </w:tc>
      </w:tr>
      <w:tr w:rsidR="00607E8B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Одежда говорит о человеке (продолжение 2): завершаем коллективную </w:t>
            </w:r>
            <w:r>
              <w:rPr>
                <w:rFonts w:ascii="Times New Roman" w:hAnsi="Times New Roman"/>
                <w:color w:val="000000"/>
                <w:sz w:val="24"/>
              </w:rPr>
              <w:t>работу «Бал во дворце»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</w:pPr>
          </w:p>
        </w:tc>
      </w:tr>
      <w:tr w:rsidR="00607E8B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чем рассказывают нам гербы и эмблемы: создаем композицию эскиза герба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</w:pPr>
          </w:p>
        </w:tc>
      </w:tr>
      <w:tr w:rsidR="00607E8B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чем рассказывают нам гербы и эмблемы (продолжение): создаем эскиз герба в цвете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</w:pPr>
          </w:p>
        </w:tc>
      </w:tr>
      <w:tr w:rsidR="00607E8B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Роль декоративного искусства в жизни </w:t>
            </w:r>
            <w:r>
              <w:rPr>
                <w:rFonts w:ascii="Times New Roman" w:hAnsi="Times New Roman"/>
                <w:color w:val="000000"/>
                <w:sz w:val="24"/>
              </w:rPr>
              <w:t>человека и общества: определяем роль декоративно-прикладного искусства в жизни современного человека и обобщаем материалы по теме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</w:pPr>
          </w:p>
        </w:tc>
      </w:tr>
      <w:tr w:rsidR="00607E8B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Современное выставочное пространство: выполняем проект эскиза панно для школьного пространства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</w:pPr>
          </w:p>
        </w:tc>
      </w:tr>
      <w:tr w:rsidR="00607E8B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Лоскутная аппликация, или коллаж: выполняем практическую работу по созданию лоскутной аппликации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</w:pPr>
          </w:p>
        </w:tc>
      </w:tr>
      <w:tr w:rsidR="00607E8B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Витраж в оформлении интерьера школы: выполняем коллективную практическую работу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</w:pPr>
          </w:p>
        </w:tc>
      </w:tr>
      <w:tr w:rsidR="00607E8B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Нарядные декоративные вазы: выполняем практическую </w:t>
            </w:r>
            <w:r>
              <w:rPr>
                <w:rFonts w:ascii="Times New Roman" w:hAnsi="Times New Roman"/>
                <w:color w:val="000000"/>
                <w:sz w:val="24"/>
              </w:rPr>
              <w:t>работу по изготовлению декоративной вазы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</w:pPr>
          </w:p>
        </w:tc>
      </w:tr>
      <w:tr w:rsidR="00607E8B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Декоративные игрушки из мочала: выполняем коллективную работу в материале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</w:pPr>
          </w:p>
        </w:tc>
      </w:tr>
      <w:tr w:rsidR="00607E8B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Декоративные куклы: выполняем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практическую работу по изготовлению куклы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</w:pPr>
          </w:p>
        </w:tc>
      </w:tr>
      <w:tr w:rsidR="00607E8B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7E8B" w:rsidRDefault="00607E8B"/>
        </w:tc>
      </w:tr>
    </w:tbl>
    <w:p w:rsidR="00607E8B" w:rsidRDefault="00607E8B">
      <w:pPr>
        <w:sectPr w:rsidR="00607E8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07E8B" w:rsidRDefault="00EC72E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4457"/>
        <w:gridCol w:w="1270"/>
        <w:gridCol w:w="1843"/>
        <w:gridCol w:w="1912"/>
        <w:gridCol w:w="1349"/>
        <w:gridCol w:w="2223"/>
      </w:tblGrid>
      <w:tr w:rsidR="00607E8B">
        <w:trPr>
          <w:trHeight w:val="144"/>
          <w:tblCellSpacing w:w="0" w:type="dxa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07E8B" w:rsidRDefault="00607E8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07E8B" w:rsidRDefault="00607E8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07E8B" w:rsidRDefault="00607E8B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07E8B" w:rsidRDefault="00607E8B">
            <w:pPr>
              <w:spacing w:after="0"/>
              <w:ind w:left="135"/>
            </w:pPr>
          </w:p>
        </w:tc>
      </w:tr>
      <w:tr w:rsidR="00607E8B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7E8B" w:rsidRDefault="00607E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7E8B" w:rsidRDefault="00607E8B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07E8B" w:rsidRDefault="00607E8B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07E8B" w:rsidRDefault="00607E8B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07E8B" w:rsidRDefault="00607E8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7E8B" w:rsidRDefault="00607E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7E8B" w:rsidRDefault="00607E8B"/>
        </w:tc>
      </w:tr>
      <w:tr w:rsidR="00607E8B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Пространственные искусства. Художественные материалы: выполняем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пробы различных живописных и графических материалов и инструментов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</w:pPr>
          </w:p>
        </w:tc>
      </w:tr>
      <w:tr w:rsidR="00607E8B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Рисунок — основа изобразительного творчества: зарисовки с натуры осенних трав, ягод, листьев; зарисовки письменных принадлежностей. Линия и ее выразительные возможности. Ритм </w:t>
            </w:r>
            <w:r>
              <w:rPr>
                <w:rFonts w:ascii="Times New Roman" w:hAnsi="Times New Roman"/>
                <w:color w:val="000000"/>
                <w:sz w:val="24"/>
              </w:rPr>
              <w:t>линий: изображаем в графике разное настроение, или травы на ветру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</w:pPr>
          </w:p>
        </w:tc>
      </w:tr>
      <w:tr w:rsidR="00607E8B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Пятно как средство выражения. Ритм пятен: рисуем природу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</w:pPr>
          </w:p>
        </w:tc>
      </w:tr>
      <w:tr w:rsidR="00607E8B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Цвет. Основы цветоведения: рисуем волшебный мир цветной страны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</w:pPr>
          </w:p>
        </w:tc>
      </w:tr>
      <w:tr w:rsidR="00607E8B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Цвет в произведениях живописи: </w:t>
            </w:r>
            <w:r>
              <w:rPr>
                <w:rFonts w:ascii="Times New Roman" w:hAnsi="Times New Roman"/>
                <w:color w:val="000000"/>
                <w:sz w:val="24"/>
              </w:rPr>
              <w:t>создаем по воображению букет золотой осени на цветном фоне, передающего радостное настроение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</w:pPr>
          </w:p>
        </w:tc>
      </w:tr>
      <w:tr w:rsidR="00607E8B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Объемные изображения в скульптуре: создаем образ животного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</w:pPr>
          </w:p>
        </w:tc>
      </w:tr>
      <w:tr w:rsidR="00607E8B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языка изображения: определяем роль изобразительного искусства в своей жизни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обобщаем материал, изученный ранее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</w:pPr>
          </w:p>
        </w:tc>
      </w:tr>
      <w:tr w:rsidR="00607E8B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предметного мира: создаем натюрморт в технике аппликация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</w:pPr>
          </w:p>
        </w:tc>
      </w:tr>
      <w:tr w:rsidR="00607E8B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форм окружающего мира: рисуем сосуды, животных, человека из разных геометрических фигур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</w:pPr>
          </w:p>
        </w:tc>
      </w:tr>
      <w:tr w:rsidR="00607E8B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</w:t>
            </w:r>
            <w:r>
              <w:rPr>
                <w:rFonts w:ascii="Times New Roman" w:hAnsi="Times New Roman"/>
                <w:color w:val="000000"/>
                <w:sz w:val="24"/>
              </w:rPr>
              <w:t>объема на плоскости и линейная перспектива: рисуем конус, призму, цилиндр, пирамиду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</w:pPr>
          </w:p>
        </w:tc>
      </w:tr>
      <w:tr w:rsidR="00607E8B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Свет и тень: рисуем распределение света и тени на геометрических формах; драматический натюрморт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</w:pPr>
          </w:p>
        </w:tc>
      </w:tr>
      <w:tr w:rsidR="00607E8B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Натюрморт в графике: выполняем натюрморт в технике </w:t>
            </w:r>
            <w:r>
              <w:rPr>
                <w:rFonts w:ascii="Times New Roman" w:hAnsi="Times New Roman"/>
                <w:color w:val="000000"/>
                <w:sz w:val="24"/>
              </w:rPr>
              <w:t>«эстампа», углем или тушью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</w:pPr>
          </w:p>
        </w:tc>
      </w:tr>
      <w:tr w:rsidR="00607E8B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Цвет в натюрморте: выполняем натюрморт в технике монотипии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</w:pPr>
          </w:p>
        </w:tc>
      </w:tr>
      <w:tr w:rsidR="00607E8B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 человека – главная тема в искусстве: собираем информацию о портрете в русском искусстве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</w:pPr>
          </w:p>
        </w:tc>
      </w:tr>
      <w:tr w:rsidR="00607E8B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пропорции головы человека: </w:t>
            </w:r>
            <w:r>
              <w:rPr>
                <w:rFonts w:ascii="Times New Roman" w:hAnsi="Times New Roman"/>
                <w:color w:val="000000"/>
                <w:sz w:val="24"/>
              </w:rPr>
              <w:t>создаем портрет в технике аппликации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</w:pPr>
          </w:p>
        </w:tc>
      </w:tr>
      <w:tr w:rsidR="00607E8B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головы человека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пространстве: выполняем фотографии головы человека в разных ракурсах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</w:pPr>
          </w:p>
        </w:tc>
      </w:tr>
      <w:tr w:rsidR="00607E8B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 в скульптуре: выполняем портрет литературного героя из пластилина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</w:pPr>
          </w:p>
        </w:tc>
      </w:tr>
      <w:tr w:rsidR="00607E8B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портретный рисунок: выполняем портретные зарисовки и автопортрет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</w:pPr>
          </w:p>
        </w:tc>
      </w:tr>
      <w:tr w:rsidR="00607E8B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Сатирические образы человека: создаем дружеский шарж или сатирический рисунок литературного героя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</w:pPr>
          </w:p>
        </w:tc>
      </w:tr>
      <w:tr w:rsidR="00607E8B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Образные возможности освещения в портрете: создаем в три </w:t>
            </w:r>
            <w:r>
              <w:rPr>
                <w:rFonts w:ascii="Times New Roman" w:hAnsi="Times New Roman"/>
                <w:color w:val="000000"/>
                <w:sz w:val="24"/>
              </w:rPr>
              <w:t>цвета портреты человека - по свету и против света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</w:pPr>
          </w:p>
        </w:tc>
      </w:tr>
      <w:tr w:rsidR="00607E8B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цвета в портрете: создаем портрет в цвете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</w:pPr>
          </w:p>
        </w:tc>
      </w:tr>
      <w:tr w:rsidR="00607E8B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портретисты прошлого: выполняем 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</w:pPr>
          </w:p>
        </w:tc>
      </w:tr>
      <w:tr w:rsidR="00607E8B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Портрет в изобразительном искусстве ХХ века: выполняем </w:t>
            </w:r>
            <w:r>
              <w:rPr>
                <w:rFonts w:ascii="Times New Roman" w:hAnsi="Times New Roman"/>
                <w:color w:val="000000"/>
                <w:sz w:val="24"/>
              </w:rPr>
              <w:t>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</w:pPr>
          </w:p>
        </w:tc>
      </w:tr>
      <w:tr w:rsidR="00607E8B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в изобразительном искусстве: выполняем исследовательский проект «Мой любимый художник»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</w:pPr>
          </w:p>
        </w:tc>
      </w:tr>
      <w:tr w:rsidR="00607E8B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пространства: проводим исследование на тему «Правила перспективы «Сетка Альберти»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</w:pPr>
          </w:p>
        </w:tc>
      </w:tr>
      <w:tr w:rsidR="00607E8B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</w:t>
            </w:r>
            <w:r>
              <w:rPr>
                <w:rFonts w:ascii="Times New Roman" w:hAnsi="Times New Roman"/>
                <w:color w:val="000000"/>
                <w:sz w:val="24"/>
              </w:rPr>
              <w:t>построения перспективы. Воздушная перспектива: создаем пейзаж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</w:pPr>
          </w:p>
        </w:tc>
      </w:tr>
      <w:tr w:rsidR="00607E8B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Пейзаж – большой мир: создаем контрастные романтические пейзажи «Дорога в большой мир» и «Путь реки»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</w:pPr>
          </w:p>
        </w:tc>
      </w:tr>
      <w:tr w:rsidR="00607E8B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Пейзаж настроения: рисуем пейзаж с передачей утреннего или вечернего </w:t>
            </w:r>
            <w:r>
              <w:rPr>
                <w:rFonts w:ascii="Times New Roman" w:hAnsi="Times New Roman"/>
                <w:color w:val="000000"/>
                <w:sz w:val="24"/>
              </w:rPr>
              <w:t>состояния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</w:pPr>
          </w:p>
        </w:tc>
      </w:tr>
      <w:tr w:rsidR="00607E8B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</w:pPr>
          </w:p>
        </w:tc>
      </w:tr>
      <w:tr w:rsidR="00607E8B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Пейзаж в графике: выполняем композицию на тему: «Весенний пейзаж» в технике граттажа или монотипии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</w:pPr>
          </w:p>
        </w:tc>
      </w:tr>
      <w:tr w:rsidR="00607E8B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Городской пейзаж: выполняем аппликации с графическими дорисовками «Наш город», «Улица моего детства»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</w:pPr>
          </w:p>
        </w:tc>
      </w:tr>
      <w:tr w:rsidR="00607E8B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Поэзия повседневности: создаем графическую композицию «Повседневный быт людей» по мотивам персидской миниатюры или египетского фриза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</w:pPr>
          </w:p>
        </w:tc>
      </w:tr>
      <w:tr w:rsidR="00607E8B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 картина: создаем композицию исторического жанра (сюжеты из истории России)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</w:pPr>
          </w:p>
        </w:tc>
      </w:tr>
      <w:tr w:rsidR="00607E8B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Библейские темы в изобразительном искусстве: собираем материал для композиции на тему: «Библейский сюжет»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</w:pPr>
          </w:p>
        </w:tc>
      </w:tr>
      <w:tr w:rsidR="00607E8B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7E8B" w:rsidRDefault="00607E8B"/>
        </w:tc>
      </w:tr>
    </w:tbl>
    <w:p w:rsidR="00607E8B" w:rsidRDefault="00607E8B">
      <w:pPr>
        <w:sectPr w:rsidR="00607E8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07E8B" w:rsidRDefault="00EC72E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7"/>
        <w:gridCol w:w="4333"/>
        <w:gridCol w:w="1315"/>
        <w:gridCol w:w="1843"/>
        <w:gridCol w:w="1912"/>
        <w:gridCol w:w="1349"/>
        <w:gridCol w:w="2223"/>
      </w:tblGrid>
      <w:tr w:rsidR="00607E8B">
        <w:trPr>
          <w:trHeight w:val="144"/>
          <w:tblCellSpacing w:w="0" w:type="dxa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07E8B" w:rsidRDefault="00607E8B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07E8B" w:rsidRDefault="00607E8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07E8B" w:rsidRDefault="00607E8B">
            <w:pPr>
              <w:spacing w:after="0"/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07E8B" w:rsidRDefault="00607E8B">
            <w:pPr>
              <w:spacing w:after="0"/>
              <w:ind w:left="135"/>
            </w:pPr>
          </w:p>
        </w:tc>
      </w:tr>
      <w:tr w:rsidR="00607E8B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7E8B" w:rsidRDefault="00607E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7E8B" w:rsidRDefault="00607E8B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07E8B" w:rsidRDefault="00607E8B">
            <w:pPr>
              <w:spacing w:after="0"/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07E8B" w:rsidRDefault="00607E8B">
            <w:pPr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07E8B" w:rsidRDefault="00607E8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7E8B" w:rsidRDefault="00607E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7E8B" w:rsidRDefault="00607E8B"/>
        </w:tc>
      </w:tr>
      <w:tr w:rsidR="00607E8B">
        <w:trPr>
          <w:trHeight w:val="144"/>
          <w:tblCellSpacing w:w="0" w:type="dxa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Архитектура и дизайн – конструктивные виды искусства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</w:pPr>
          </w:p>
        </w:tc>
      </w:tr>
      <w:tr w:rsidR="00607E8B">
        <w:trPr>
          <w:trHeight w:val="144"/>
          <w:tblCellSpacing w:w="0" w:type="dxa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построения композиции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</w:pPr>
          </w:p>
        </w:tc>
      </w:tr>
      <w:tr w:rsidR="00607E8B">
        <w:trPr>
          <w:trHeight w:val="144"/>
          <w:tblCellSpacing w:w="0" w:type="dxa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Прямые линии и организация пространства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</w:pPr>
          </w:p>
        </w:tc>
      </w:tr>
      <w:tr w:rsidR="00607E8B">
        <w:trPr>
          <w:trHeight w:val="144"/>
          <w:tblCellSpacing w:w="0" w:type="dxa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Цвет – элемент композиционного творчества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</w:pPr>
          </w:p>
        </w:tc>
      </w:tr>
      <w:tr w:rsidR="00607E8B">
        <w:trPr>
          <w:trHeight w:val="144"/>
          <w:tblCellSpacing w:w="0" w:type="dxa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Свободные формы: линии и тоновые пятна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</w:pPr>
          </w:p>
        </w:tc>
      </w:tr>
      <w:tr w:rsidR="00607E8B">
        <w:trPr>
          <w:trHeight w:val="144"/>
          <w:tblCellSpacing w:w="0" w:type="dxa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— изобразительный элемент композиции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</w:pPr>
          </w:p>
        </w:tc>
      </w:tr>
      <w:tr w:rsidR="00607E8B">
        <w:trPr>
          <w:trHeight w:val="144"/>
          <w:tblCellSpacing w:w="0" w:type="dxa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Логотип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как графический знак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</w:pPr>
          </w:p>
        </w:tc>
      </w:tr>
      <w:tr w:rsidR="00607E8B">
        <w:trPr>
          <w:trHeight w:val="144"/>
          <w:tblCellSpacing w:w="0" w:type="dxa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дизайна и макетирования плаката, открытки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</w:pPr>
          </w:p>
        </w:tc>
      </w:tr>
      <w:tr w:rsidR="00607E8B">
        <w:trPr>
          <w:trHeight w:val="144"/>
          <w:tblCellSpacing w:w="0" w:type="dxa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«Проектирование книги /журнала»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</w:pPr>
          </w:p>
        </w:tc>
      </w:tr>
      <w:tr w:rsidR="00607E8B">
        <w:trPr>
          <w:trHeight w:val="144"/>
          <w:tblCellSpacing w:w="0" w:type="dxa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плоскостного изображения к объемному макету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</w:pPr>
          </w:p>
        </w:tc>
      </w:tr>
      <w:tr w:rsidR="00607E8B">
        <w:trPr>
          <w:trHeight w:val="144"/>
          <w:tblCellSpacing w:w="0" w:type="dxa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Взаимосвязь объектов в архитектурном </w:t>
            </w:r>
            <w:r>
              <w:rPr>
                <w:rFonts w:ascii="Times New Roman" w:hAnsi="Times New Roman"/>
                <w:color w:val="000000"/>
                <w:sz w:val="24"/>
              </w:rPr>
              <w:t>макете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</w:pPr>
          </w:p>
        </w:tc>
      </w:tr>
      <w:tr w:rsidR="00607E8B">
        <w:trPr>
          <w:trHeight w:val="144"/>
          <w:tblCellSpacing w:w="0" w:type="dxa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Здание как сочетание различных объёмных форм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</w:pPr>
          </w:p>
        </w:tc>
      </w:tr>
      <w:tr w:rsidR="00607E8B">
        <w:trPr>
          <w:trHeight w:val="144"/>
          <w:tblCellSpacing w:w="0" w:type="dxa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Важнейшие архитектурные элементы здания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</w:pPr>
          </w:p>
        </w:tc>
      </w:tr>
      <w:tr w:rsidR="00607E8B">
        <w:trPr>
          <w:trHeight w:val="144"/>
          <w:tblCellSpacing w:w="0" w:type="dxa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Вещь как сочетание объемов и образа времени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</w:pPr>
          </w:p>
        </w:tc>
      </w:tr>
      <w:tr w:rsidR="00607E8B">
        <w:trPr>
          <w:trHeight w:val="144"/>
          <w:tblCellSpacing w:w="0" w:type="dxa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и значение материала в конструкции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</w:pPr>
          </w:p>
        </w:tc>
      </w:tr>
      <w:tr w:rsidR="00607E8B">
        <w:trPr>
          <w:trHeight w:val="144"/>
          <w:tblCellSpacing w:w="0" w:type="dxa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Роль цвета в </w:t>
            </w:r>
            <w:r>
              <w:rPr>
                <w:rFonts w:ascii="Times New Roman" w:hAnsi="Times New Roman"/>
                <w:color w:val="000000"/>
                <w:sz w:val="24"/>
              </w:rPr>
              <w:t>формотворчестве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</w:pPr>
          </w:p>
        </w:tc>
      </w:tr>
      <w:tr w:rsidR="00607E8B">
        <w:trPr>
          <w:trHeight w:val="144"/>
          <w:tblCellSpacing w:w="0" w:type="dxa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Обзор развития образно-стилевого языка архитектуры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</w:pPr>
          </w:p>
        </w:tc>
      </w:tr>
      <w:tr w:rsidR="00607E8B">
        <w:trPr>
          <w:trHeight w:val="144"/>
          <w:tblCellSpacing w:w="0" w:type="dxa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 материальной культуры прошлого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</w:pPr>
          </w:p>
        </w:tc>
      </w:tr>
      <w:tr w:rsidR="00607E8B">
        <w:trPr>
          <w:trHeight w:val="144"/>
          <w:tblCellSpacing w:w="0" w:type="dxa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Пути развития современной архитектуры и дизайна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</w:pPr>
          </w:p>
        </w:tc>
      </w:tr>
      <w:tr w:rsidR="00607E8B">
        <w:trPr>
          <w:trHeight w:val="144"/>
          <w:tblCellSpacing w:w="0" w:type="dxa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«Образ современного города и </w:t>
            </w:r>
            <w:r>
              <w:rPr>
                <w:rFonts w:ascii="Times New Roman" w:hAnsi="Times New Roman"/>
                <w:color w:val="000000"/>
                <w:sz w:val="24"/>
              </w:rPr>
              <w:t>архитектурного стиля будущего»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</w:pPr>
          </w:p>
        </w:tc>
      </w:tr>
      <w:tr w:rsidR="00607E8B">
        <w:trPr>
          <w:trHeight w:val="144"/>
          <w:tblCellSpacing w:w="0" w:type="dxa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Проектирование дизайна объектов городской среды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</w:pPr>
          </w:p>
        </w:tc>
      </w:tr>
      <w:tr w:rsidR="00607E8B">
        <w:trPr>
          <w:trHeight w:val="144"/>
          <w:tblCellSpacing w:w="0" w:type="dxa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Дизайн пространственно-предметной среды интерьера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</w:pPr>
          </w:p>
        </w:tc>
      </w:tr>
      <w:tr w:rsidR="00607E8B">
        <w:trPr>
          <w:trHeight w:val="144"/>
          <w:tblCellSpacing w:w="0" w:type="dxa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архитектурно-ландшафтного пространства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</w:pPr>
          </w:p>
        </w:tc>
      </w:tr>
      <w:tr w:rsidR="00607E8B">
        <w:trPr>
          <w:trHeight w:val="144"/>
          <w:tblCellSpacing w:w="0" w:type="dxa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Интерьеры общественных </w:t>
            </w:r>
            <w:r>
              <w:rPr>
                <w:rFonts w:ascii="Times New Roman" w:hAnsi="Times New Roman"/>
                <w:color w:val="000000"/>
                <w:sz w:val="24"/>
              </w:rPr>
              <w:t>зданий. Роль вещи в образно-стилевом решении интервьюера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</w:pPr>
          </w:p>
        </w:tc>
      </w:tr>
      <w:tr w:rsidR="00607E8B">
        <w:trPr>
          <w:trHeight w:val="144"/>
          <w:tblCellSpacing w:w="0" w:type="dxa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Дизайн-проект территории парка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</w:pPr>
          </w:p>
        </w:tc>
      </w:tr>
      <w:tr w:rsidR="00607E8B">
        <w:trPr>
          <w:trHeight w:val="144"/>
          <w:tblCellSpacing w:w="0" w:type="dxa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Дизайн-проект территории парка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</w:pPr>
          </w:p>
        </w:tc>
      </w:tr>
      <w:tr w:rsidR="00607E8B">
        <w:trPr>
          <w:trHeight w:val="144"/>
          <w:tblCellSpacing w:w="0" w:type="dxa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Функционально-архитектурная планировка своего жилища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</w:pPr>
          </w:p>
        </w:tc>
      </w:tr>
      <w:tr w:rsidR="00607E8B">
        <w:trPr>
          <w:trHeight w:val="144"/>
          <w:tblCellSpacing w:w="0" w:type="dxa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Проект организации пространства и </w:t>
            </w:r>
            <w:r>
              <w:rPr>
                <w:rFonts w:ascii="Times New Roman" w:hAnsi="Times New Roman"/>
                <w:color w:val="000000"/>
                <w:sz w:val="24"/>
              </w:rPr>
              <w:t>среды жилой комнаты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</w:pPr>
          </w:p>
        </w:tc>
      </w:tr>
      <w:tr w:rsidR="00607E8B">
        <w:trPr>
          <w:trHeight w:val="144"/>
          <w:tblCellSpacing w:w="0" w:type="dxa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Дизайн-проект интерьере частного дома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</w:pPr>
          </w:p>
        </w:tc>
      </w:tr>
      <w:tr w:rsidR="00607E8B">
        <w:trPr>
          <w:trHeight w:val="144"/>
          <w:tblCellSpacing w:w="0" w:type="dxa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Мода и культура. Стиль в одежде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</w:pPr>
          </w:p>
        </w:tc>
      </w:tr>
      <w:tr w:rsidR="00607E8B">
        <w:trPr>
          <w:trHeight w:val="144"/>
          <w:tblCellSpacing w:w="0" w:type="dxa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Композиционно-конструктивные принципы дизайна одежды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</w:pPr>
          </w:p>
        </w:tc>
      </w:tr>
      <w:tr w:rsidR="00607E8B">
        <w:trPr>
          <w:trHeight w:val="144"/>
          <w:tblCellSpacing w:w="0" w:type="dxa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Дизайн современной одежды: творческие эскизы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</w:pPr>
          </w:p>
        </w:tc>
      </w:tr>
      <w:tr w:rsidR="00607E8B">
        <w:trPr>
          <w:trHeight w:val="144"/>
          <w:tblCellSpacing w:w="0" w:type="dxa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Грим и </w:t>
            </w:r>
            <w:r>
              <w:rPr>
                <w:rFonts w:ascii="Times New Roman" w:hAnsi="Times New Roman"/>
                <w:color w:val="000000"/>
                <w:sz w:val="24"/>
              </w:rPr>
              <w:t>причёска в практике дизайна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</w:pPr>
          </w:p>
        </w:tc>
      </w:tr>
      <w:tr w:rsidR="00607E8B">
        <w:trPr>
          <w:trHeight w:val="144"/>
          <w:tblCellSpacing w:w="0" w:type="dxa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Имидж-дизайн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07E8B" w:rsidRDefault="00607E8B">
            <w:pPr>
              <w:spacing w:after="0"/>
              <w:ind w:left="135"/>
            </w:pPr>
          </w:p>
        </w:tc>
      </w:tr>
      <w:tr w:rsidR="00607E8B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07E8B" w:rsidRDefault="00EC72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7E8B" w:rsidRDefault="00607E8B"/>
        </w:tc>
      </w:tr>
    </w:tbl>
    <w:p w:rsidR="00607E8B" w:rsidRDefault="00607E8B">
      <w:pPr>
        <w:sectPr w:rsidR="00607E8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07E8B" w:rsidRDefault="00607E8B">
      <w:pPr>
        <w:sectPr w:rsidR="00607E8B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5" w:name="block-28748436"/>
    </w:p>
    <w:bookmarkEnd w:id="15"/>
    <w:p w:rsidR="00607E8B" w:rsidRDefault="00EC72E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607E8B" w:rsidRDefault="00EC72E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607E8B" w:rsidRDefault="00EC72E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 xml:space="preserve">• Изобразительное </w:t>
      </w:r>
      <w:r>
        <w:rPr>
          <w:rFonts w:ascii="Times New Roman" w:hAnsi="Times New Roman"/>
          <w:color w:val="000000"/>
          <w:sz w:val="28"/>
        </w:rPr>
        <w:t>искусство, 6 класс/ Неменская Л.А.; под редакцией Неменского Б.М.,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Изобразительное искусство, 7 класс/ Питерских А.С., Гуров Г.Е.; под редакцией Неменского Б.М., Акционерное общество «Издательство «Просве</w:t>
      </w:r>
      <w:r>
        <w:rPr>
          <w:rFonts w:ascii="Times New Roman" w:hAnsi="Times New Roman"/>
          <w:color w:val="000000"/>
          <w:sz w:val="28"/>
        </w:rPr>
        <w:t>щение»</w:t>
      </w:r>
      <w:r>
        <w:rPr>
          <w:sz w:val="28"/>
        </w:rPr>
        <w:br/>
      </w:r>
      <w:bookmarkStart w:id="16" w:name="db50a40d-f8ae-4e5d-8e70-919f427dc0ce"/>
      <w:r>
        <w:rPr>
          <w:rFonts w:ascii="Times New Roman" w:hAnsi="Times New Roman"/>
          <w:color w:val="000000"/>
          <w:sz w:val="28"/>
        </w:rPr>
        <w:t xml:space="preserve"> • Изобразительное искусство: 5-й класс: учебник, 5 класс/ Горяева Н. А., Островская О. В.; под ред. Неменского Б. М., Акционерное общество «Издательство «Просвещение»</w:t>
      </w:r>
      <w:bookmarkEnd w:id="16"/>
    </w:p>
    <w:p w:rsidR="00607E8B" w:rsidRDefault="00607E8B">
      <w:pPr>
        <w:spacing w:after="0" w:line="480" w:lineRule="auto"/>
        <w:ind w:left="120"/>
      </w:pPr>
    </w:p>
    <w:p w:rsidR="00607E8B" w:rsidRDefault="00607E8B">
      <w:pPr>
        <w:spacing w:after="0"/>
        <w:ind w:left="120"/>
      </w:pPr>
    </w:p>
    <w:p w:rsidR="00607E8B" w:rsidRDefault="00EC72E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607E8B" w:rsidRDefault="00607E8B">
      <w:pPr>
        <w:spacing w:after="0" w:line="480" w:lineRule="auto"/>
        <w:ind w:left="120"/>
      </w:pPr>
    </w:p>
    <w:p w:rsidR="00607E8B" w:rsidRDefault="00607E8B">
      <w:pPr>
        <w:spacing w:after="0"/>
        <w:ind w:left="120"/>
      </w:pPr>
    </w:p>
    <w:p w:rsidR="00607E8B" w:rsidRDefault="00EC72E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</w:t>
      </w:r>
      <w:r>
        <w:rPr>
          <w:rFonts w:ascii="Times New Roman" w:hAnsi="Times New Roman"/>
          <w:b/>
          <w:color w:val="000000"/>
          <w:sz w:val="28"/>
        </w:rPr>
        <w:t xml:space="preserve"> СЕТИ ИНТЕРНЕТ</w:t>
      </w:r>
    </w:p>
    <w:p w:rsidR="00607E8B" w:rsidRDefault="00607E8B">
      <w:pPr>
        <w:spacing w:after="0" w:line="480" w:lineRule="auto"/>
        <w:ind w:left="120"/>
      </w:pPr>
    </w:p>
    <w:p w:rsidR="00607E8B" w:rsidRDefault="00607E8B">
      <w:pPr>
        <w:sectPr w:rsidR="00607E8B">
          <w:pgSz w:w="11906" w:h="16383"/>
          <w:pgMar w:top="1134" w:right="850" w:bottom="1134" w:left="1701" w:header="720" w:footer="720" w:gutter="0"/>
          <w:cols w:space="720"/>
        </w:sectPr>
      </w:pPr>
      <w:bookmarkStart w:id="17" w:name="block-28748439"/>
    </w:p>
    <w:bookmarkEnd w:id="17"/>
    <w:p w:rsidR="00607E8B" w:rsidRDefault="00607E8B"/>
    <w:sectPr w:rsidR="00607E8B"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2E6" w:rsidRDefault="00EC72E6">
      <w:pPr>
        <w:spacing w:line="240" w:lineRule="auto"/>
      </w:pPr>
      <w:r>
        <w:separator/>
      </w:r>
    </w:p>
  </w:endnote>
  <w:endnote w:type="continuationSeparator" w:id="0">
    <w:p w:rsidR="00EC72E6" w:rsidRDefault="00EC72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2E6" w:rsidRDefault="00EC72E6">
      <w:pPr>
        <w:spacing w:after="0"/>
      </w:pPr>
      <w:r>
        <w:separator/>
      </w:r>
    </w:p>
  </w:footnote>
  <w:footnote w:type="continuationSeparator" w:id="0">
    <w:p w:rsidR="00EC72E6" w:rsidRDefault="00EC72E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E306ED"/>
    <w:multiLevelType w:val="singleLevel"/>
    <w:tmpl w:val="B5E306ED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</w:abstractNum>
  <w:abstractNum w:abstractNumId="1">
    <w:nsid w:val="BF205925"/>
    <w:multiLevelType w:val="singleLevel"/>
    <w:tmpl w:val="BF205925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</w:abstractNum>
  <w:abstractNum w:abstractNumId="2">
    <w:nsid w:val="CF092B84"/>
    <w:multiLevelType w:val="singleLevel"/>
    <w:tmpl w:val="CF092B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</w:abstractNum>
  <w:abstractNum w:abstractNumId="3">
    <w:nsid w:val="0053208E"/>
    <w:multiLevelType w:val="singleLevel"/>
    <w:tmpl w:val="005320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</w:abstractNum>
  <w:abstractNum w:abstractNumId="4">
    <w:nsid w:val="03D62ECE"/>
    <w:multiLevelType w:val="singleLevel"/>
    <w:tmpl w:val="03D62E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</w:abstractNum>
  <w:abstractNum w:abstractNumId="5">
    <w:nsid w:val="25B654F3"/>
    <w:multiLevelType w:val="singleLevel"/>
    <w:tmpl w:val="25B654F3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</w:abstractNum>
  <w:abstractNum w:abstractNumId="6">
    <w:nsid w:val="59ADCABA"/>
    <w:multiLevelType w:val="singleLevel"/>
    <w:tmpl w:val="59ADCA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E8B"/>
    <w:rsid w:val="00094BC1"/>
    <w:rsid w:val="00607E8B"/>
    <w:rsid w:val="00EC72E6"/>
    <w:rsid w:val="3087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Normal Indent" w:semiHidden="0" w:qFormat="1"/>
    <w:lsdException w:name="head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/>
      <w:iCs/>
    </w:rPr>
  </w:style>
  <w:style w:type="character" w:styleId="a4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5">
    <w:name w:val="Normal Indent"/>
    <w:basedOn w:val="a"/>
    <w:uiPriority w:val="99"/>
    <w:unhideWhenUsed/>
    <w:qFormat/>
    <w:pPr>
      <w:ind w:left="720"/>
    </w:pPr>
  </w:style>
  <w:style w:type="paragraph" w:styleId="a6">
    <w:name w:val="caption"/>
    <w:basedOn w:val="a"/>
    <w:next w:val="a"/>
    <w:uiPriority w:val="35"/>
    <w:semiHidden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680"/>
        <w:tab w:val="right" w:pos="9360"/>
      </w:tabs>
    </w:pPr>
  </w:style>
  <w:style w:type="paragraph" w:styleId="a9">
    <w:name w:val="Title"/>
    <w:basedOn w:val="a"/>
    <w:next w:val="a"/>
    <w:link w:val="aa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p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d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uiPriority w:val="99"/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qFormat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c">
    <w:name w:val="Подзаголовок Знак"/>
    <w:basedOn w:val="a0"/>
    <w:link w:val="ab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Название Знак"/>
    <w:basedOn w:val="a0"/>
    <w:link w:val="a9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Normal Indent" w:semiHidden="0" w:qFormat="1"/>
    <w:lsdException w:name="head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/>
      <w:iCs/>
    </w:rPr>
  </w:style>
  <w:style w:type="character" w:styleId="a4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5">
    <w:name w:val="Normal Indent"/>
    <w:basedOn w:val="a"/>
    <w:uiPriority w:val="99"/>
    <w:unhideWhenUsed/>
    <w:qFormat/>
    <w:pPr>
      <w:ind w:left="720"/>
    </w:pPr>
  </w:style>
  <w:style w:type="paragraph" w:styleId="a6">
    <w:name w:val="caption"/>
    <w:basedOn w:val="a"/>
    <w:next w:val="a"/>
    <w:uiPriority w:val="35"/>
    <w:semiHidden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680"/>
        <w:tab w:val="right" w:pos="9360"/>
      </w:tabs>
    </w:pPr>
  </w:style>
  <w:style w:type="paragraph" w:styleId="a9">
    <w:name w:val="Title"/>
    <w:basedOn w:val="a"/>
    <w:next w:val="a"/>
    <w:link w:val="aa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p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d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uiPriority w:val="99"/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qFormat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c">
    <w:name w:val="Подзаголовок Знак"/>
    <w:basedOn w:val="a0"/>
    <w:link w:val="ab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Название Знак"/>
    <w:basedOn w:val="a0"/>
    <w:link w:val="a9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12975</Words>
  <Characters>73961</Characters>
  <Application>Microsoft Office Word</Application>
  <DocSecurity>0</DocSecurity>
  <Lines>616</Lines>
  <Paragraphs>173</Paragraphs>
  <ScaleCrop>false</ScaleCrop>
  <Company/>
  <LinksUpToDate>false</LinksUpToDate>
  <CharactersWithSpaces>86763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Точка роста 6</dc:creator>
  <cp:lastModifiedBy>user</cp:lastModifiedBy>
  <cp:revision>3</cp:revision>
  <dcterms:created xsi:type="dcterms:W3CDTF">2023-10-25T05:33:00Z</dcterms:created>
  <dcterms:modified xsi:type="dcterms:W3CDTF">2023-11-23T08:42:00Z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B2B6B73B441D48CABAC13E6D73C7942A_13</vt:lpwstr>
  </property>
</Properties>
</file>